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7FA80" w14:textId="2A56EDAD" w:rsidR="00157DCA" w:rsidRDefault="00960FDE"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29D8A1F0" wp14:editId="2F89F0B5">
                <wp:simplePos x="0" y="0"/>
                <wp:positionH relativeFrom="column">
                  <wp:posOffset>2765494</wp:posOffset>
                </wp:positionH>
                <wp:positionV relativeFrom="paragraph">
                  <wp:posOffset>-189720</wp:posOffset>
                </wp:positionV>
                <wp:extent cx="3429000" cy="1122629"/>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3429000" cy="1122629"/>
                        </a:xfrm>
                        <a:prstGeom prst="rect">
                          <a:avLst/>
                        </a:prstGeom>
                        <a:noFill/>
                        <a:ln>
                          <a:noFill/>
                        </a:ln>
                        <a:effectLst/>
                      </wps:spPr>
                      <wps:txbx>
                        <w:txbxContent>
                          <w:p w14:paraId="64CE6F13" w14:textId="35432B63" w:rsidR="00960FDE" w:rsidRPr="00963904" w:rsidRDefault="00CD11C6" w:rsidP="00963904">
                            <w:pPr>
                              <w:pStyle w:val="Header"/>
                              <w:tabs>
                                <w:tab w:val="left" w:pos="142"/>
                              </w:tabs>
                              <w:ind w:right="-2"/>
                              <w:jc w:val="right"/>
                              <w:rPr>
                                <w:rFonts w:ascii="Book Antiqua" w:hAnsi="Book Antiqua"/>
                                <w:b/>
                                <w:bCs/>
                                <w:color w:val="000000" w:themeColor="text1"/>
                                <w:sz w:val="24"/>
                                <w:szCs w:val="24"/>
                              </w:rPr>
                            </w:pPr>
                            <w:r w:rsidRPr="00963904">
                              <w:rPr>
                                <w:rFonts w:ascii="Book Antiqua" w:hAnsi="Book Antiqua"/>
                                <w:b/>
                                <w:bCs/>
                                <w:color w:val="1F4E79" w:themeColor="accent1" w:themeShade="80"/>
                                <w:sz w:val="24"/>
                                <w:szCs w:val="24"/>
                                <w:lang w:val="id-ID"/>
                              </w:rPr>
                              <w:t xml:space="preserve">Volume </w:t>
                            </w:r>
                            <w:r w:rsidR="005065C6" w:rsidRPr="00963904">
                              <w:rPr>
                                <w:rFonts w:ascii="Book Antiqua" w:hAnsi="Book Antiqua"/>
                                <w:b/>
                                <w:bCs/>
                                <w:color w:val="1F4E79" w:themeColor="accent1" w:themeShade="80"/>
                                <w:sz w:val="24"/>
                                <w:szCs w:val="24"/>
                              </w:rPr>
                              <w:t>4</w:t>
                            </w:r>
                            <w:r w:rsidRPr="00963904">
                              <w:rPr>
                                <w:rFonts w:ascii="Book Antiqua" w:hAnsi="Book Antiqua"/>
                                <w:b/>
                                <w:bCs/>
                                <w:color w:val="1F4E79" w:themeColor="accent1" w:themeShade="80"/>
                                <w:sz w:val="24"/>
                                <w:szCs w:val="24"/>
                                <w:lang w:val="id-ID"/>
                              </w:rPr>
                              <w:t xml:space="preserve"> Nomor </w:t>
                            </w:r>
                            <w:r w:rsidR="005065C6" w:rsidRPr="00963904">
                              <w:rPr>
                                <w:rFonts w:ascii="Book Antiqua" w:hAnsi="Book Antiqua"/>
                                <w:b/>
                                <w:bCs/>
                                <w:color w:val="1F4E79" w:themeColor="accent1" w:themeShade="80"/>
                                <w:sz w:val="24"/>
                                <w:szCs w:val="24"/>
                              </w:rPr>
                              <w:t>2</w:t>
                            </w:r>
                            <w:r w:rsidRPr="00963904">
                              <w:rPr>
                                <w:rFonts w:ascii="Book Antiqua" w:hAnsi="Book Antiqua"/>
                                <w:b/>
                                <w:bCs/>
                                <w:color w:val="1F4E79" w:themeColor="accent1" w:themeShade="80"/>
                                <w:sz w:val="24"/>
                                <w:szCs w:val="24"/>
                                <w:lang w:val="id-ID"/>
                              </w:rPr>
                              <w:t xml:space="preserve">, </w:t>
                            </w:r>
                            <w:r w:rsidR="005065C6" w:rsidRPr="00963904">
                              <w:rPr>
                                <w:rFonts w:ascii="Book Antiqua" w:hAnsi="Book Antiqua"/>
                                <w:b/>
                                <w:bCs/>
                                <w:color w:val="1F4E79" w:themeColor="accent1" w:themeShade="80"/>
                                <w:sz w:val="24"/>
                                <w:szCs w:val="24"/>
                                <w:lang w:val="id-ID"/>
                              </w:rPr>
                              <w:t>Juli 2024:</w:t>
                            </w:r>
                            <w:r w:rsidRPr="00963904">
                              <w:rPr>
                                <w:rFonts w:ascii="Book Antiqua" w:hAnsi="Book Antiqua"/>
                                <w:b/>
                                <w:bCs/>
                                <w:color w:val="1F4E79" w:themeColor="accent1" w:themeShade="80"/>
                                <w:sz w:val="24"/>
                                <w:szCs w:val="24"/>
                              </w:rPr>
                              <w:t xml:space="preserve"> h. </w:t>
                            </w:r>
                            <w:r w:rsidR="00963904" w:rsidRPr="00963904">
                              <w:rPr>
                                <w:rFonts w:ascii="Book Antiqua" w:hAnsi="Book Antiqua"/>
                                <w:b/>
                                <w:bCs/>
                                <w:color w:val="1F4E79" w:themeColor="accent1" w:themeShade="80"/>
                                <w:sz w:val="24"/>
                                <w:szCs w:val="24"/>
                              </w:rPr>
                              <w:t>61-69</w:t>
                            </w:r>
                            <w:r w:rsidR="000A2007" w:rsidRPr="00963904">
                              <w:rPr>
                                <w:rFonts w:ascii="Book Antiqua" w:hAnsi="Book Antiqua"/>
                                <w:b/>
                                <w:bCs/>
                                <w:color w:val="000000" w:themeColor="text1"/>
                                <w:sz w:val="24"/>
                                <w:szCs w:val="24"/>
                              </w:rPr>
                              <w:t xml:space="preserve"> </w:t>
                            </w:r>
                          </w:p>
                          <w:p w14:paraId="65E7593C" w14:textId="77777777" w:rsidR="00963904" w:rsidRPr="00963904" w:rsidRDefault="00960FDE" w:rsidP="00963904">
                            <w:pPr>
                              <w:pStyle w:val="Header"/>
                              <w:tabs>
                                <w:tab w:val="left" w:pos="142"/>
                              </w:tabs>
                              <w:ind w:left="1344" w:right="-2"/>
                              <w:jc w:val="right"/>
                              <w:rPr>
                                <w:rFonts w:ascii="Book Antiqua" w:hAnsi="Book Antiqua"/>
                                <w:b/>
                                <w:bCs/>
                                <w:color w:val="000000" w:themeColor="text1"/>
                                <w:sz w:val="22"/>
                                <w:szCs w:val="22"/>
                              </w:rPr>
                            </w:pPr>
                            <w:r w:rsidRPr="00963904">
                              <w:rPr>
                                <w:rFonts w:ascii="Book Antiqua" w:hAnsi="Book Antiqua"/>
                                <w:b/>
                                <w:bCs/>
                                <w:color w:val="000000" w:themeColor="text1"/>
                                <w:sz w:val="22"/>
                                <w:szCs w:val="22"/>
                              </w:rPr>
                              <w:t xml:space="preserve">E-ISSN: </w:t>
                            </w:r>
                            <w:r w:rsidR="00963904" w:rsidRPr="00963904">
                              <w:rPr>
                                <w:rFonts w:ascii="Book Antiqua" w:hAnsi="Book Antiqua"/>
                                <w:b/>
                                <w:bCs/>
                                <w:color w:val="000000" w:themeColor="text1"/>
                                <w:sz w:val="22"/>
                                <w:szCs w:val="22"/>
                              </w:rPr>
                              <w:t>2775-6203</w:t>
                            </w:r>
                          </w:p>
                          <w:p w14:paraId="1C5F7478" w14:textId="15E284A6" w:rsidR="00963904" w:rsidRPr="00963904" w:rsidRDefault="00000000" w:rsidP="00963904">
                            <w:pPr>
                              <w:pStyle w:val="Header"/>
                              <w:tabs>
                                <w:tab w:val="left" w:pos="142"/>
                              </w:tabs>
                              <w:ind w:right="-2"/>
                              <w:jc w:val="right"/>
                              <w:rPr>
                                <w:rFonts w:ascii="Book Antiqua" w:hAnsi="Book Antiqua"/>
                                <w:b/>
                                <w:bCs/>
                                <w:color w:val="000000" w:themeColor="text1"/>
                              </w:rPr>
                            </w:pPr>
                            <w:hyperlink r:id="rId8" w:history="1">
                              <w:r w:rsidR="00963904" w:rsidRPr="00963904">
                                <w:rPr>
                                  <w:rStyle w:val="Hyperlink"/>
                                  <w:rFonts w:ascii="Book Antiqua" w:hAnsi="Book Antiqua"/>
                                  <w:b/>
                                  <w:bCs/>
                                </w:rPr>
                                <w:t>https://fhukum.unpatti.ac.id/jurnal/aiwadthu</w:t>
                              </w:r>
                            </w:hyperlink>
                          </w:p>
                          <w:p w14:paraId="263E4371" w14:textId="77777777" w:rsidR="00963904" w:rsidRDefault="00963904" w:rsidP="00963904">
                            <w:pPr>
                              <w:pStyle w:val="Header"/>
                              <w:tabs>
                                <w:tab w:val="left" w:pos="142"/>
                              </w:tabs>
                              <w:ind w:right="-2"/>
                              <w:jc w:val="right"/>
                              <w:rPr>
                                <w:rFonts w:ascii="Book Antiqua" w:hAnsi="Book Antiqua"/>
                                <w:b/>
                                <w:bCs/>
                                <w:color w:val="000000" w:themeColor="text1"/>
                                <w:sz w:val="24"/>
                                <w:szCs w:val="24"/>
                              </w:rPr>
                            </w:pPr>
                          </w:p>
                          <w:p w14:paraId="1346712A" w14:textId="632B34A2" w:rsidR="00963904" w:rsidRDefault="00963904" w:rsidP="00963904">
                            <w:pPr>
                              <w:pStyle w:val="Header"/>
                              <w:tabs>
                                <w:tab w:val="left" w:pos="142"/>
                              </w:tabs>
                              <w:ind w:left="1344" w:right="-2"/>
                              <w:jc w:val="right"/>
                              <w:rPr>
                                <w:rFonts w:ascii="Book Antiqua" w:hAnsi="Book Antiqua"/>
                                <w:b/>
                                <w:bCs/>
                                <w:color w:val="000000" w:themeColor="text1"/>
                                <w:sz w:val="24"/>
                                <w:szCs w:val="24"/>
                              </w:rPr>
                            </w:pPr>
                          </w:p>
                          <w:p w14:paraId="6812E6F8" w14:textId="082FEE5E" w:rsidR="00963904" w:rsidRDefault="00963904" w:rsidP="00960FDE">
                            <w:pPr>
                              <w:pStyle w:val="Header"/>
                              <w:tabs>
                                <w:tab w:val="left" w:pos="142"/>
                              </w:tabs>
                              <w:ind w:left="1344" w:right="-2"/>
                              <w:rPr>
                                <w:rFonts w:ascii="Book Antiqua" w:hAnsi="Book Antiqua"/>
                                <w:b/>
                                <w:bCs/>
                                <w:color w:val="000000" w:themeColor="text1"/>
                                <w:sz w:val="24"/>
                                <w:szCs w:val="24"/>
                              </w:rPr>
                            </w:pPr>
                          </w:p>
                          <w:p w14:paraId="5E882B5B" w14:textId="1474DCB3" w:rsidR="00CD11C6" w:rsidRPr="005065C6" w:rsidRDefault="00960FDE" w:rsidP="00960FDE">
                            <w:pPr>
                              <w:pStyle w:val="Header"/>
                              <w:tabs>
                                <w:tab w:val="left" w:pos="142"/>
                              </w:tabs>
                              <w:ind w:left="1344" w:right="-2"/>
                              <w:rPr>
                                <w:rFonts w:ascii="Book Antiqua" w:hAnsi="Book Antiqua"/>
                                <w:b/>
                                <w:bCs/>
                                <w:color w:val="B00000"/>
                                <w:sz w:val="24"/>
                                <w:szCs w:val="24"/>
                              </w:rPr>
                            </w:pPr>
                            <w:r w:rsidRPr="005065C6">
                              <w:rPr>
                                <w:rFonts w:ascii="Book Antiqua" w:hAnsi="Book Antiqua"/>
                                <w:b/>
                                <w:bCs/>
                                <w:color w:val="000000" w:themeColor="text1"/>
                                <w:sz w:val="24"/>
                                <w:szCs w:val="24"/>
                              </w:rPr>
                              <w:t xml:space="preserve"> </w:t>
                            </w:r>
                            <w:r w:rsidR="000A2007" w:rsidRPr="005065C6">
                              <w:rPr>
                                <w:rFonts w:ascii="Book Antiqua" w:hAnsi="Book Antiqua"/>
                                <w:b/>
                                <w:bCs/>
                                <w:color w:val="000000" w:themeColor="text1"/>
                                <w:sz w:val="24"/>
                                <w:szCs w:val="24"/>
                              </w:rPr>
                              <w:t xml:space="preserve"> </w:t>
                            </w:r>
                            <w:r w:rsidR="0003588D" w:rsidRPr="005065C6">
                              <w:rPr>
                                <w:rFonts w:ascii="Book Antiqua" w:hAnsi="Book Antiqua"/>
                                <w:b/>
                                <w:bCs/>
                                <w:color w:val="000000" w:themeColor="text1"/>
                                <w:sz w:val="24"/>
                                <w:szCs w:val="24"/>
                              </w:rPr>
                              <w:t xml:space="preserve">                   </w:t>
                            </w:r>
                            <w:r w:rsidR="000A2007" w:rsidRPr="005065C6">
                              <w:rPr>
                                <w:rFonts w:ascii="Book Antiqua" w:hAnsi="Book Antiqua"/>
                                <w:b/>
                                <w:bCs/>
                                <w:color w:val="000000" w:themeColor="text1"/>
                                <w:sz w:val="24"/>
                                <w:szCs w:val="24"/>
                              </w:rPr>
                              <w:t xml:space="preserve"> </w:t>
                            </w:r>
                            <w:r w:rsidR="00963904">
                              <w:rPr>
                                <w:noProof/>
                              </w:rPr>
                              <w:drawing>
                                <wp:inline distT="0" distB="0" distL="0" distR="0" wp14:anchorId="62438B61" wp14:editId="5446E599">
                                  <wp:extent cx="205740" cy="179705"/>
                                  <wp:effectExtent l="0" t="0" r="3810" b="0"/>
                                  <wp:docPr id="1943742710"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FileKu\Jurnal BALOBE\1200px-DOI_logo.svg.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 cy="179705"/>
                                          </a:xfrm>
                                          <a:prstGeom prst="rect">
                                            <a:avLst/>
                                          </a:prstGeom>
                                          <a:noFill/>
                                          <a:ln>
                                            <a:noFill/>
                                          </a:ln>
                                        </pic:spPr>
                                      </pic:pic>
                                    </a:graphicData>
                                  </a:graphic>
                                </wp:inline>
                              </w:drawing>
                            </w:r>
                          </w:p>
                          <w:p w14:paraId="28F41AC7" w14:textId="77777777" w:rsidR="00CD11C6" w:rsidRPr="005065C6" w:rsidRDefault="00CD11C6" w:rsidP="00CD11C6">
                            <w:pPr>
                              <w:pStyle w:val="Header"/>
                              <w:jc w:val="both"/>
                              <w:rPr>
                                <w:rFonts w:ascii="Book Antiqua" w:hAnsi="Book Antiqu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8A1F0" id="_x0000_t202" coordsize="21600,21600" o:spt="202" path="m,l,21600r21600,l21600,xe">
                <v:stroke joinstyle="miter"/>
                <v:path gradientshapeok="t" o:connecttype="rect"/>
              </v:shapetype>
              <v:shape id="Text Box 31" o:spid="_x0000_s1026" type="#_x0000_t202" style="position:absolute;left:0;text-align:left;margin-left:217.75pt;margin-top:-14.95pt;width:270pt;height:8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" filled="f" stroked="f">
                <v:textbox>
                  <w:txbxContent>
                    <w:p w14:paraId="64CE6F13" w14:textId="35432B63" w:rsidR="00960FDE" w:rsidRPr="00963904" w:rsidRDefault="00CD11C6" w:rsidP="00963904">
                      <w:pPr>
                        <w:pStyle w:val="Header"/>
                        <w:tabs>
                          <w:tab w:val="left" w:pos="142"/>
                        </w:tabs>
                        <w:ind w:right="-2"/>
                        <w:jc w:val="right"/>
                        <w:rPr>
                          <w:rFonts w:ascii="Book Antiqua" w:hAnsi="Book Antiqua"/>
                          <w:b/>
                          <w:bCs/>
                          <w:color w:val="000000" w:themeColor="text1"/>
                          <w:sz w:val="24"/>
                          <w:szCs w:val="24"/>
                        </w:rPr>
                      </w:pPr>
                      <w:r w:rsidRPr="00963904">
                        <w:rPr>
                          <w:rFonts w:ascii="Book Antiqua" w:hAnsi="Book Antiqua"/>
                          <w:b/>
                          <w:bCs/>
                          <w:color w:val="1F4E79" w:themeColor="accent1" w:themeShade="80"/>
                          <w:sz w:val="24"/>
                          <w:szCs w:val="24"/>
                          <w:lang w:val="id-ID"/>
                        </w:rPr>
                        <w:t xml:space="preserve">Volume </w:t>
                      </w:r>
                      <w:r w:rsidR="005065C6" w:rsidRPr="00963904">
                        <w:rPr>
                          <w:rFonts w:ascii="Book Antiqua" w:hAnsi="Book Antiqua"/>
                          <w:b/>
                          <w:bCs/>
                          <w:color w:val="1F4E79" w:themeColor="accent1" w:themeShade="80"/>
                          <w:sz w:val="24"/>
                          <w:szCs w:val="24"/>
                        </w:rPr>
                        <w:t>4</w:t>
                      </w:r>
                      <w:r w:rsidRPr="00963904">
                        <w:rPr>
                          <w:rFonts w:ascii="Book Antiqua" w:hAnsi="Book Antiqua"/>
                          <w:b/>
                          <w:bCs/>
                          <w:color w:val="1F4E79" w:themeColor="accent1" w:themeShade="80"/>
                          <w:sz w:val="24"/>
                          <w:szCs w:val="24"/>
                          <w:lang w:val="id-ID"/>
                        </w:rPr>
                        <w:t xml:space="preserve"> Nomor </w:t>
                      </w:r>
                      <w:r w:rsidR="005065C6" w:rsidRPr="00963904">
                        <w:rPr>
                          <w:rFonts w:ascii="Book Antiqua" w:hAnsi="Book Antiqua"/>
                          <w:b/>
                          <w:bCs/>
                          <w:color w:val="1F4E79" w:themeColor="accent1" w:themeShade="80"/>
                          <w:sz w:val="24"/>
                          <w:szCs w:val="24"/>
                        </w:rPr>
                        <w:t>2</w:t>
                      </w:r>
                      <w:r w:rsidRPr="00963904">
                        <w:rPr>
                          <w:rFonts w:ascii="Book Antiqua" w:hAnsi="Book Antiqua"/>
                          <w:b/>
                          <w:bCs/>
                          <w:color w:val="1F4E79" w:themeColor="accent1" w:themeShade="80"/>
                          <w:sz w:val="24"/>
                          <w:szCs w:val="24"/>
                          <w:lang w:val="id-ID"/>
                        </w:rPr>
                        <w:t xml:space="preserve">, </w:t>
                      </w:r>
                      <w:r w:rsidR="005065C6" w:rsidRPr="00963904">
                        <w:rPr>
                          <w:rFonts w:ascii="Book Antiqua" w:hAnsi="Book Antiqua"/>
                          <w:b/>
                          <w:bCs/>
                          <w:color w:val="1F4E79" w:themeColor="accent1" w:themeShade="80"/>
                          <w:sz w:val="24"/>
                          <w:szCs w:val="24"/>
                          <w:lang w:val="id-ID"/>
                        </w:rPr>
                        <w:t>Juli 2024:</w:t>
                      </w:r>
                      <w:r w:rsidRPr="00963904">
                        <w:rPr>
                          <w:rFonts w:ascii="Book Antiqua" w:hAnsi="Book Antiqua"/>
                          <w:b/>
                          <w:bCs/>
                          <w:color w:val="1F4E79" w:themeColor="accent1" w:themeShade="80"/>
                          <w:sz w:val="24"/>
                          <w:szCs w:val="24"/>
                        </w:rPr>
                        <w:t xml:space="preserve"> h. </w:t>
                      </w:r>
                      <w:r w:rsidR="00963904" w:rsidRPr="00963904">
                        <w:rPr>
                          <w:rFonts w:ascii="Book Antiqua" w:hAnsi="Book Antiqua"/>
                          <w:b/>
                          <w:bCs/>
                          <w:color w:val="1F4E79" w:themeColor="accent1" w:themeShade="80"/>
                          <w:sz w:val="24"/>
                          <w:szCs w:val="24"/>
                        </w:rPr>
                        <w:t>61-69</w:t>
                      </w:r>
                      <w:r w:rsidR="000A2007" w:rsidRPr="00963904">
                        <w:rPr>
                          <w:rFonts w:ascii="Book Antiqua" w:hAnsi="Book Antiqua"/>
                          <w:b/>
                          <w:bCs/>
                          <w:color w:val="000000" w:themeColor="text1"/>
                          <w:sz w:val="24"/>
                          <w:szCs w:val="24"/>
                        </w:rPr>
                        <w:t xml:space="preserve"> </w:t>
                      </w:r>
                    </w:p>
                    <w:p w14:paraId="65E7593C" w14:textId="77777777" w:rsidR="00963904" w:rsidRPr="00963904" w:rsidRDefault="00960FDE" w:rsidP="00963904">
                      <w:pPr>
                        <w:pStyle w:val="Header"/>
                        <w:tabs>
                          <w:tab w:val="left" w:pos="142"/>
                        </w:tabs>
                        <w:ind w:left="1344" w:right="-2"/>
                        <w:jc w:val="right"/>
                        <w:rPr>
                          <w:rFonts w:ascii="Book Antiqua" w:hAnsi="Book Antiqua"/>
                          <w:b/>
                          <w:bCs/>
                          <w:color w:val="000000" w:themeColor="text1"/>
                          <w:sz w:val="22"/>
                          <w:szCs w:val="22"/>
                        </w:rPr>
                      </w:pPr>
                      <w:r w:rsidRPr="00963904">
                        <w:rPr>
                          <w:rFonts w:ascii="Book Antiqua" w:hAnsi="Book Antiqua"/>
                          <w:b/>
                          <w:bCs/>
                          <w:color w:val="000000" w:themeColor="text1"/>
                          <w:sz w:val="22"/>
                          <w:szCs w:val="22"/>
                        </w:rPr>
                        <w:t xml:space="preserve">E-ISSN: </w:t>
                      </w:r>
                      <w:r w:rsidR="00963904" w:rsidRPr="00963904">
                        <w:rPr>
                          <w:rFonts w:ascii="Book Antiqua" w:hAnsi="Book Antiqua"/>
                          <w:b/>
                          <w:bCs/>
                          <w:color w:val="000000" w:themeColor="text1"/>
                          <w:sz w:val="22"/>
                          <w:szCs w:val="22"/>
                        </w:rPr>
                        <w:t>2775-6203</w:t>
                      </w:r>
                    </w:p>
                    <w:p w14:paraId="1C5F7478" w14:textId="15E284A6" w:rsidR="00963904" w:rsidRPr="00963904" w:rsidRDefault="00000000" w:rsidP="00963904">
                      <w:pPr>
                        <w:pStyle w:val="Header"/>
                        <w:tabs>
                          <w:tab w:val="left" w:pos="142"/>
                        </w:tabs>
                        <w:ind w:right="-2"/>
                        <w:jc w:val="right"/>
                        <w:rPr>
                          <w:rFonts w:ascii="Book Antiqua" w:hAnsi="Book Antiqua"/>
                          <w:b/>
                          <w:bCs/>
                          <w:color w:val="000000" w:themeColor="text1"/>
                        </w:rPr>
                      </w:pPr>
                      <w:hyperlink r:id="rId10" w:history="1">
                        <w:r w:rsidR="00963904" w:rsidRPr="00963904">
                          <w:rPr>
                            <w:rStyle w:val="Hyperlink"/>
                            <w:rFonts w:ascii="Book Antiqua" w:hAnsi="Book Antiqua"/>
                            <w:b/>
                            <w:bCs/>
                          </w:rPr>
                          <w:t>https://fhukum.unpatti.ac.id/jurnal/aiwadthu</w:t>
                        </w:r>
                      </w:hyperlink>
                    </w:p>
                    <w:p w14:paraId="263E4371" w14:textId="77777777" w:rsidR="00963904" w:rsidRDefault="00963904" w:rsidP="00963904">
                      <w:pPr>
                        <w:pStyle w:val="Header"/>
                        <w:tabs>
                          <w:tab w:val="left" w:pos="142"/>
                        </w:tabs>
                        <w:ind w:right="-2"/>
                        <w:jc w:val="right"/>
                        <w:rPr>
                          <w:rFonts w:ascii="Book Antiqua" w:hAnsi="Book Antiqua"/>
                          <w:b/>
                          <w:bCs/>
                          <w:color w:val="000000" w:themeColor="text1"/>
                          <w:sz w:val="24"/>
                          <w:szCs w:val="24"/>
                        </w:rPr>
                      </w:pPr>
                    </w:p>
                    <w:p w14:paraId="1346712A" w14:textId="632B34A2" w:rsidR="00963904" w:rsidRDefault="00963904" w:rsidP="00963904">
                      <w:pPr>
                        <w:pStyle w:val="Header"/>
                        <w:tabs>
                          <w:tab w:val="left" w:pos="142"/>
                        </w:tabs>
                        <w:ind w:left="1344" w:right="-2"/>
                        <w:jc w:val="right"/>
                        <w:rPr>
                          <w:rFonts w:ascii="Book Antiqua" w:hAnsi="Book Antiqua"/>
                          <w:b/>
                          <w:bCs/>
                          <w:color w:val="000000" w:themeColor="text1"/>
                          <w:sz w:val="24"/>
                          <w:szCs w:val="24"/>
                        </w:rPr>
                      </w:pPr>
                    </w:p>
                    <w:p w14:paraId="6812E6F8" w14:textId="082FEE5E" w:rsidR="00963904" w:rsidRDefault="00963904" w:rsidP="00960FDE">
                      <w:pPr>
                        <w:pStyle w:val="Header"/>
                        <w:tabs>
                          <w:tab w:val="left" w:pos="142"/>
                        </w:tabs>
                        <w:ind w:left="1344" w:right="-2"/>
                        <w:rPr>
                          <w:rFonts w:ascii="Book Antiqua" w:hAnsi="Book Antiqua"/>
                          <w:b/>
                          <w:bCs/>
                          <w:color w:val="000000" w:themeColor="text1"/>
                          <w:sz w:val="24"/>
                          <w:szCs w:val="24"/>
                        </w:rPr>
                      </w:pPr>
                    </w:p>
                    <w:p w14:paraId="5E882B5B" w14:textId="1474DCB3" w:rsidR="00CD11C6" w:rsidRPr="005065C6" w:rsidRDefault="00960FDE" w:rsidP="00960FDE">
                      <w:pPr>
                        <w:pStyle w:val="Header"/>
                        <w:tabs>
                          <w:tab w:val="left" w:pos="142"/>
                        </w:tabs>
                        <w:ind w:left="1344" w:right="-2"/>
                        <w:rPr>
                          <w:rFonts w:ascii="Book Antiqua" w:hAnsi="Book Antiqua"/>
                          <w:b/>
                          <w:bCs/>
                          <w:color w:val="B00000"/>
                          <w:sz w:val="24"/>
                          <w:szCs w:val="24"/>
                        </w:rPr>
                      </w:pPr>
                      <w:r w:rsidRPr="005065C6">
                        <w:rPr>
                          <w:rFonts w:ascii="Book Antiqua" w:hAnsi="Book Antiqua"/>
                          <w:b/>
                          <w:bCs/>
                          <w:color w:val="000000" w:themeColor="text1"/>
                          <w:sz w:val="24"/>
                          <w:szCs w:val="24"/>
                        </w:rPr>
                        <w:t xml:space="preserve"> </w:t>
                      </w:r>
                      <w:r w:rsidR="000A2007" w:rsidRPr="005065C6">
                        <w:rPr>
                          <w:rFonts w:ascii="Book Antiqua" w:hAnsi="Book Antiqua"/>
                          <w:b/>
                          <w:bCs/>
                          <w:color w:val="000000" w:themeColor="text1"/>
                          <w:sz w:val="24"/>
                          <w:szCs w:val="24"/>
                        </w:rPr>
                        <w:t xml:space="preserve"> </w:t>
                      </w:r>
                      <w:r w:rsidR="0003588D" w:rsidRPr="005065C6">
                        <w:rPr>
                          <w:rFonts w:ascii="Book Antiqua" w:hAnsi="Book Antiqua"/>
                          <w:b/>
                          <w:bCs/>
                          <w:color w:val="000000" w:themeColor="text1"/>
                          <w:sz w:val="24"/>
                          <w:szCs w:val="24"/>
                        </w:rPr>
                        <w:t xml:space="preserve">                   </w:t>
                      </w:r>
                      <w:r w:rsidR="000A2007" w:rsidRPr="005065C6">
                        <w:rPr>
                          <w:rFonts w:ascii="Book Antiqua" w:hAnsi="Book Antiqua"/>
                          <w:b/>
                          <w:bCs/>
                          <w:color w:val="000000" w:themeColor="text1"/>
                          <w:sz w:val="24"/>
                          <w:szCs w:val="24"/>
                        </w:rPr>
                        <w:t xml:space="preserve"> </w:t>
                      </w:r>
                      <w:r w:rsidR="00963904">
                        <w:rPr>
                          <w:noProof/>
                        </w:rPr>
                        <w:drawing>
                          <wp:inline distT="0" distB="0" distL="0" distR="0" wp14:anchorId="62438B61" wp14:editId="5446E599">
                            <wp:extent cx="205740" cy="179705"/>
                            <wp:effectExtent l="0" t="0" r="3810" b="0"/>
                            <wp:docPr id="1943742710"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FileKu\Jurnal BALOBE\1200px-DOI_logo.svg.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 cy="179705"/>
                                    </a:xfrm>
                                    <a:prstGeom prst="rect">
                                      <a:avLst/>
                                    </a:prstGeom>
                                    <a:noFill/>
                                    <a:ln>
                                      <a:noFill/>
                                    </a:ln>
                                  </pic:spPr>
                                </pic:pic>
                              </a:graphicData>
                            </a:graphic>
                          </wp:inline>
                        </w:drawing>
                      </w:r>
                    </w:p>
                    <w:p w14:paraId="28F41AC7" w14:textId="77777777" w:rsidR="00CD11C6" w:rsidRPr="005065C6" w:rsidRDefault="00CD11C6" w:rsidP="00CD11C6">
                      <w:pPr>
                        <w:pStyle w:val="Header"/>
                        <w:jc w:val="both"/>
                        <w:rPr>
                          <w:rFonts w:ascii="Book Antiqua" w:hAnsi="Book Antiqu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v:textbox>
              </v:shape>
            </w:pict>
          </mc:Fallback>
        </mc:AlternateContent>
      </w:r>
      <w:r w:rsidR="00EC0EB9" w:rsidRPr="00EC0EB9">
        <w:rPr>
          <w:rFonts w:ascii="Book Antiqua" w:hAnsi="Book Antiqua" w:cs="Calibri"/>
          <w:b/>
          <w:iCs/>
          <w:noProof/>
          <w:color w:val="000000" w:themeColor="text1"/>
          <w:sz w:val="28"/>
        </w:rPr>
        <w:drawing>
          <wp:anchor distT="0" distB="0" distL="114300" distR="114300" simplePos="0" relativeHeight="251679744" behindDoc="0" locked="0" layoutInCell="1" allowOverlap="1" wp14:anchorId="591E377C" wp14:editId="689EFE56">
            <wp:simplePos x="0" y="0"/>
            <wp:positionH relativeFrom="column">
              <wp:posOffset>3810</wp:posOffset>
            </wp:positionH>
            <wp:positionV relativeFrom="paragraph">
              <wp:posOffset>-810260</wp:posOffset>
            </wp:positionV>
            <wp:extent cx="6120765" cy="647700"/>
            <wp:effectExtent l="0" t="0" r="0" b="0"/>
            <wp:wrapNone/>
            <wp:docPr id="6" name="Picture 6" descr="E:\FileKu\JURNAL FH UNPATTI\AIWADTHU\cover cop AIWAD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FH UNPATTI\AIWADTHU\cover cop AIWADTH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744CCC94" wp14:editId="41512FE5">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D6953D"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664538C7" w14:textId="0118CD04" w:rsidR="00157DCA" w:rsidRDefault="0003588D" w:rsidP="005065C6">
      <w:pPr>
        <w:pStyle w:val="Header"/>
        <w:tabs>
          <w:tab w:val="clear" w:pos="4320"/>
          <w:tab w:val="clear" w:pos="8640"/>
          <w:tab w:val="left" w:pos="1386"/>
        </w:tabs>
        <w:jc w:val="both"/>
      </w:pPr>
      <w:r>
        <w:rPr>
          <w:rFonts w:ascii="Arial Rounded MT Bold" w:hAnsi="Arial Rounded MT Bold"/>
          <w:color w:val="B00000"/>
          <w:sz w:val="28"/>
        </w:rPr>
        <w:tab/>
      </w:r>
    </w:p>
    <w:p w14:paraId="42544E3E" w14:textId="2983EDEE" w:rsidR="00963904" w:rsidRDefault="00963904" w:rsidP="00963904">
      <w:pPr>
        <w:pStyle w:val="DaftarParagraf"/>
        <w:pBdr>
          <w:bottom w:val="double" w:sz="6" w:space="1" w:color="auto"/>
        </w:pBdr>
        <w:spacing w:after="150" w:line="240" w:lineRule="auto"/>
        <w:ind w:left="0"/>
        <w:rPr>
          <w:rFonts w:ascii="Book Antiqua" w:hAnsi="Book Antiqua" w:cs="Calibri"/>
          <w:b/>
          <w:iCs/>
          <w:color w:val="000000" w:themeColor="text1"/>
          <w:sz w:val="24"/>
          <w:szCs w:val="24"/>
          <w:lang w:val="en-US"/>
        </w:rPr>
      </w:pPr>
      <w:r w:rsidRPr="00BB48DA">
        <w:rPr>
          <w:noProof/>
          <w:color w:val="000000" w:themeColor="text1"/>
        </w:rPr>
        <w:drawing>
          <wp:anchor distT="0" distB="0" distL="114300" distR="114300" simplePos="0" relativeHeight="251676672" behindDoc="0" locked="0" layoutInCell="1" allowOverlap="1" wp14:anchorId="621D7386" wp14:editId="1647A75C">
            <wp:simplePos x="0" y="0"/>
            <wp:positionH relativeFrom="column">
              <wp:posOffset>4272154</wp:posOffset>
            </wp:positionH>
            <wp:positionV relativeFrom="paragraph">
              <wp:posOffset>69196</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81AAB" w14:textId="6823D94D" w:rsidR="00963904" w:rsidRPr="00963904" w:rsidRDefault="00963904" w:rsidP="00963904">
      <w:pPr>
        <w:pStyle w:val="DaftarParagraf"/>
        <w:pBdr>
          <w:bottom w:val="double" w:sz="6" w:space="1" w:color="auto"/>
        </w:pBdr>
        <w:spacing w:after="150" w:line="240" w:lineRule="auto"/>
        <w:ind w:left="0"/>
        <w:rPr>
          <w:rFonts w:ascii="Book Antiqua" w:hAnsi="Book Antiqua" w:cs="Calibri"/>
          <w:b/>
          <w:iCs/>
          <w:color w:val="000000" w:themeColor="text1"/>
          <w:sz w:val="20"/>
          <w:szCs w:val="20"/>
          <w:lang w:val="en-US"/>
        </w:rPr>
      </w:pPr>
      <w:r w:rsidRPr="00963904">
        <w:rPr>
          <w:rFonts w:ascii="Book Antiqua" w:hAnsi="Book Antiqua" w:cs="Calibri"/>
          <w:b/>
          <w:iCs/>
          <w:color w:val="000000" w:themeColor="text1"/>
          <w:sz w:val="20"/>
          <w:szCs w:val="20"/>
          <w:lang w:val="en-US"/>
        </w:rPr>
        <w:t xml:space="preserve">AIWADTHU: </w:t>
      </w:r>
      <w:proofErr w:type="spellStart"/>
      <w:r w:rsidRPr="00963904">
        <w:rPr>
          <w:rFonts w:ascii="Book Antiqua" w:hAnsi="Book Antiqua" w:cs="Calibri"/>
          <w:b/>
          <w:iCs/>
          <w:color w:val="000000" w:themeColor="text1"/>
          <w:sz w:val="20"/>
          <w:szCs w:val="20"/>
          <w:lang w:val="en-US"/>
        </w:rPr>
        <w:t>Jurnal</w:t>
      </w:r>
      <w:proofErr w:type="spellEnd"/>
      <w:r w:rsidRPr="00963904">
        <w:rPr>
          <w:rFonts w:ascii="Book Antiqua" w:hAnsi="Book Antiqua" w:cs="Calibri"/>
          <w:b/>
          <w:iCs/>
          <w:color w:val="000000" w:themeColor="text1"/>
          <w:sz w:val="20"/>
          <w:szCs w:val="20"/>
          <w:lang w:val="en-US"/>
        </w:rPr>
        <w:t xml:space="preserve"> </w:t>
      </w:r>
      <w:proofErr w:type="spellStart"/>
      <w:r w:rsidRPr="00963904">
        <w:rPr>
          <w:rFonts w:ascii="Book Antiqua" w:hAnsi="Book Antiqua" w:cs="Calibri"/>
          <w:b/>
          <w:iCs/>
          <w:color w:val="000000" w:themeColor="text1"/>
          <w:sz w:val="20"/>
          <w:szCs w:val="20"/>
          <w:lang w:val="en-US"/>
        </w:rPr>
        <w:t>Pengabdian</w:t>
      </w:r>
      <w:proofErr w:type="spellEnd"/>
      <w:r w:rsidRPr="00963904">
        <w:rPr>
          <w:rFonts w:ascii="Book Antiqua" w:hAnsi="Book Antiqua" w:cs="Calibri"/>
          <w:b/>
          <w:iCs/>
          <w:color w:val="000000" w:themeColor="text1"/>
          <w:sz w:val="20"/>
          <w:szCs w:val="20"/>
          <w:lang w:val="en-US"/>
        </w:rPr>
        <w:t xml:space="preserve"> Hukum</w:t>
      </w:r>
    </w:p>
    <w:p w14:paraId="1309B3BF" w14:textId="77777777" w:rsidR="00963904" w:rsidRDefault="00963904" w:rsidP="004418A3">
      <w:pPr>
        <w:pStyle w:val="DaftarParagraf"/>
        <w:spacing w:after="150" w:line="240" w:lineRule="auto"/>
        <w:ind w:left="0"/>
        <w:rPr>
          <w:rFonts w:ascii="Book Antiqua" w:hAnsi="Book Antiqua" w:cs="Calibri"/>
          <w:b/>
          <w:iCs/>
          <w:color w:val="000000" w:themeColor="text1"/>
          <w:sz w:val="28"/>
          <w:lang w:val="en-US"/>
        </w:rPr>
      </w:pPr>
    </w:p>
    <w:p w14:paraId="08A00B7B" w14:textId="14014B1E" w:rsidR="00BD6EB6" w:rsidRPr="00894AB2" w:rsidRDefault="000D0EF2" w:rsidP="004418A3">
      <w:pPr>
        <w:pStyle w:val="DaftarParagraf"/>
        <w:spacing w:after="150" w:line="240" w:lineRule="auto"/>
        <w:ind w:left="0"/>
        <w:rPr>
          <w:rFonts w:ascii="Book Antiqua" w:hAnsi="Book Antiqua" w:cs="Calibri"/>
          <w:b/>
          <w:iCs/>
          <w:color w:val="333333"/>
          <w:sz w:val="32"/>
          <w:lang w:val="id-ID"/>
        </w:rPr>
      </w:pPr>
      <w:proofErr w:type="spellStart"/>
      <w:r w:rsidRPr="000D0EF2">
        <w:rPr>
          <w:rFonts w:ascii="Book Antiqua" w:hAnsi="Book Antiqua" w:cs="Calibri"/>
          <w:b/>
          <w:iCs/>
          <w:color w:val="000000" w:themeColor="text1"/>
          <w:sz w:val="28"/>
          <w:lang w:val="en-US"/>
        </w:rPr>
        <w:t>Membangun</w:t>
      </w:r>
      <w:proofErr w:type="spellEnd"/>
      <w:r w:rsidRPr="000D0EF2">
        <w:rPr>
          <w:rFonts w:ascii="Book Antiqua" w:hAnsi="Book Antiqua" w:cs="Calibri"/>
          <w:b/>
          <w:iCs/>
          <w:color w:val="000000" w:themeColor="text1"/>
          <w:sz w:val="28"/>
          <w:lang w:val="en-US"/>
        </w:rPr>
        <w:t xml:space="preserve"> </w:t>
      </w:r>
      <w:proofErr w:type="spellStart"/>
      <w:r w:rsidRPr="000D0EF2">
        <w:rPr>
          <w:rFonts w:ascii="Book Antiqua" w:hAnsi="Book Antiqua" w:cs="Calibri"/>
          <w:b/>
          <w:iCs/>
          <w:color w:val="000000" w:themeColor="text1"/>
          <w:sz w:val="28"/>
          <w:lang w:val="en-US"/>
        </w:rPr>
        <w:t>Kesadaran</w:t>
      </w:r>
      <w:proofErr w:type="spellEnd"/>
      <w:r w:rsidRPr="000D0EF2">
        <w:rPr>
          <w:rFonts w:ascii="Book Antiqua" w:hAnsi="Book Antiqua" w:cs="Calibri"/>
          <w:b/>
          <w:iCs/>
          <w:color w:val="000000" w:themeColor="text1"/>
          <w:sz w:val="28"/>
          <w:lang w:val="en-US"/>
        </w:rPr>
        <w:t xml:space="preserve"> Hukum </w:t>
      </w:r>
      <w:proofErr w:type="spellStart"/>
      <w:r w:rsidR="00963904" w:rsidRPr="000D0EF2">
        <w:rPr>
          <w:rFonts w:ascii="Book Antiqua" w:hAnsi="Book Antiqua" w:cs="Calibri"/>
          <w:b/>
          <w:iCs/>
          <w:color w:val="000000" w:themeColor="text1"/>
          <w:sz w:val="28"/>
          <w:lang w:val="en-US"/>
        </w:rPr>
        <w:t>Untuk</w:t>
      </w:r>
      <w:proofErr w:type="spellEnd"/>
      <w:r w:rsidR="00963904" w:rsidRPr="000D0EF2">
        <w:rPr>
          <w:rFonts w:ascii="Book Antiqua" w:hAnsi="Book Antiqua" w:cs="Calibri"/>
          <w:b/>
          <w:iCs/>
          <w:color w:val="000000" w:themeColor="text1"/>
          <w:sz w:val="28"/>
          <w:lang w:val="en-US"/>
        </w:rPr>
        <w:t xml:space="preserve"> </w:t>
      </w:r>
      <w:proofErr w:type="spellStart"/>
      <w:r w:rsidRPr="000D0EF2">
        <w:rPr>
          <w:rFonts w:ascii="Book Antiqua" w:hAnsi="Book Antiqua" w:cs="Calibri"/>
          <w:b/>
          <w:iCs/>
          <w:color w:val="000000" w:themeColor="text1"/>
          <w:sz w:val="28"/>
          <w:lang w:val="en-US"/>
        </w:rPr>
        <w:t>Melawan</w:t>
      </w:r>
      <w:proofErr w:type="spellEnd"/>
      <w:r w:rsidRPr="000D0EF2">
        <w:rPr>
          <w:rFonts w:ascii="Book Antiqua" w:hAnsi="Book Antiqua" w:cs="Calibri"/>
          <w:b/>
          <w:iCs/>
          <w:color w:val="000000" w:themeColor="text1"/>
          <w:sz w:val="28"/>
          <w:lang w:val="en-US"/>
        </w:rPr>
        <w:t xml:space="preserve"> </w:t>
      </w:r>
      <w:proofErr w:type="spellStart"/>
      <w:r w:rsidRPr="000D0EF2">
        <w:rPr>
          <w:rFonts w:ascii="Book Antiqua" w:hAnsi="Book Antiqua" w:cs="Calibri"/>
          <w:b/>
          <w:iCs/>
          <w:color w:val="000000" w:themeColor="text1"/>
          <w:sz w:val="28"/>
          <w:lang w:val="en-US"/>
        </w:rPr>
        <w:t>Intoleransi</w:t>
      </w:r>
      <w:proofErr w:type="spellEnd"/>
      <w:r w:rsidRPr="000D0EF2">
        <w:rPr>
          <w:rFonts w:ascii="Book Antiqua" w:hAnsi="Book Antiqua" w:cs="Calibri"/>
          <w:b/>
          <w:iCs/>
          <w:color w:val="000000" w:themeColor="text1"/>
          <w:sz w:val="28"/>
          <w:lang w:val="en-US"/>
        </w:rPr>
        <w:t xml:space="preserve"> </w:t>
      </w:r>
      <w:proofErr w:type="spellStart"/>
      <w:r w:rsidR="002537CA">
        <w:rPr>
          <w:rFonts w:ascii="Book Antiqua" w:hAnsi="Book Antiqua" w:cs="Calibri"/>
          <w:b/>
          <w:iCs/>
          <w:color w:val="000000" w:themeColor="text1"/>
          <w:sz w:val="28"/>
          <w:lang w:val="en-US"/>
        </w:rPr>
        <w:t>Berdampak</w:t>
      </w:r>
      <w:proofErr w:type="spellEnd"/>
      <w:r w:rsidRPr="000D0EF2">
        <w:rPr>
          <w:rFonts w:ascii="Book Antiqua" w:hAnsi="Book Antiqua" w:cs="Calibri"/>
          <w:b/>
          <w:iCs/>
          <w:color w:val="000000" w:themeColor="text1"/>
          <w:sz w:val="28"/>
          <w:lang w:val="en-US"/>
        </w:rPr>
        <w:t xml:space="preserve"> Bullying</w:t>
      </w:r>
    </w:p>
    <w:p w14:paraId="34D76EDB" w14:textId="1DCABB7A" w:rsidR="0096558F" w:rsidRDefault="00C843C0" w:rsidP="00963904">
      <w:pPr>
        <w:spacing w:before="240"/>
        <w:rPr>
          <w:noProof/>
          <w:color w:val="ED7D31" w:themeColor="accent2"/>
          <w:vertAlign w:val="superscript"/>
        </w:rPr>
      </w:pPr>
      <w:r w:rsidRPr="00944AE1">
        <w:rPr>
          <w:bCs/>
          <w:i/>
          <w:iCs/>
          <w:noProof/>
          <w:color w:val="000000" w:themeColor="text1"/>
          <w:lang w:val="id-ID" w:eastAsia="id-ID"/>
        </w:rPr>
        <w:drawing>
          <wp:anchor distT="0" distB="0" distL="114300" distR="114300" simplePos="0" relativeHeight="251683840" behindDoc="1" locked="0" layoutInCell="1" allowOverlap="1" wp14:anchorId="1B9D1863" wp14:editId="6009B333">
            <wp:simplePos x="0" y="0"/>
            <wp:positionH relativeFrom="margin">
              <wp:align>right</wp:align>
            </wp:positionH>
            <wp:positionV relativeFrom="paragraph">
              <wp:posOffset>61299</wp:posOffset>
            </wp:positionV>
            <wp:extent cx="426720" cy="445770"/>
            <wp:effectExtent l="0" t="0" r="0" b="0"/>
            <wp:wrapNone/>
            <wp:docPr id="147208755"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sidR="00C5405D">
        <w:rPr>
          <w:rFonts w:ascii="Book Antiqua" w:hAnsi="Book Antiqua"/>
          <w:b/>
          <w:bCs/>
          <w:sz w:val="22"/>
          <w:szCs w:val="24"/>
        </w:rPr>
        <w:t xml:space="preserve">Roulinta </w:t>
      </w:r>
      <w:proofErr w:type="spellStart"/>
      <w:r w:rsidR="00C5405D">
        <w:rPr>
          <w:rFonts w:ascii="Book Antiqua" w:hAnsi="Book Antiqua"/>
          <w:b/>
          <w:bCs/>
          <w:sz w:val="22"/>
          <w:szCs w:val="24"/>
        </w:rPr>
        <w:t>Yesvery</w:t>
      </w:r>
      <w:proofErr w:type="spellEnd"/>
      <w:r w:rsidR="00C5405D">
        <w:rPr>
          <w:rFonts w:ascii="Book Antiqua" w:hAnsi="Book Antiqua"/>
          <w:b/>
          <w:bCs/>
          <w:sz w:val="22"/>
          <w:szCs w:val="24"/>
        </w:rPr>
        <w:t xml:space="preserve"> Sinaga</w:t>
      </w:r>
      <w:r w:rsidR="0072652D">
        <w:rPr>
          <w:rFonts w:ascii="Book Antiqua" w:hAnsi="Book Antiqua"/>
          <w:b/>
          <w:bCs/>
          <w:sz w:val="22"/>
          <w:szCs w:val="24"/>
          <w:vertAlign w:val="superscript"/>
        </w:rPr>
        <w:t>1</w:t>
      </w:r>
      <w:r w:rsidR="00DB186F" w:rsidRPr="006A0686">
        <w:rPr>
          <w:rFonts w:ascii="Book Antiqua" w:hAnsi="Book Antiqua"/>
          <w:b/>
          <w:bCs/>
          <w:sz w:val="22"/>
          <w:szCs w:val="24"/>
        </w:rPr>
        <w:t xml:space="preserve">, </w:t>
      </w:r>
      <w:r w:rsidR="00C5405D" w:rsidRPr="006A0686">
        <w:rPr>
          <w:rFonts w:ascii="Book Antiqua" w:hAnsi="Book Antiqua"/>
          <w:b/>
          <w:bCs/>
          <w:sz w:val="22"/>
          <w:szCs w:val="24"/>
        </w:rPr>
        <w:t xml:space="preserve">Sarah </w:t>
      </w:r>
      <w:proofErr w:type="spellStart"/>
      <w:r w:rsidR="00C5405D" w:rsidRPr="006A0686">
        <w:rPr>
          <w:rFonts w:ascii="Book Antiqua" w:hAnsi="Book Antiqua"/>
          <w:b/>
          <w:bCs/>
          <w:sz w:val="22"/>
          <w:szCs w:val="24"/>
        </w:rPr>
        <w:t>Se</w:t>
      </w:r>
      <w:r w:rsidRPr="006A0686">
        <w:rPr>
          <w:rFonts w:ascii="Book Antiqua" w:hAnsi="Book Antiqua"/>
          <w:b/>
          <w:bCs/>
          <w:sz w:val="22"/>
          <w:szCs w:val="24"/>
        </w:rPr>
        <w:t>lfina</w:t>
      </w:r>
      <w:proofErr w:type="spellEnd"/>
      <w:r w:rsidR="00C5405D" w:rsidRPr="006A0686">
        <w:rPr>
          <w:rFonts w:ascii="Book Antiqua" w:hAnsi="Book Antiqua"/>
          <w:b/>
          <w:bCs/>
          <w:sz w:val="22"/>
          <w:szCs w:val="24"/>
        </w:rPr>
        <w:t xml:space="preserve"> Kuahaty</w:t>
      </w:r>
      <w:r w:rsidR="0072652D" w:rsidRPr="006A0686">
        <w:rPr>
          <w:rFonts w:ascii="Book Antiqua" w:hAnsi="Book Antiqua"/>
          <w:b/>
          <w:bCs/>
          <w:sz w:val="22"/>
          <w:szCs w:val="24"/>
          <w:vertAlign w:val="superscript"/>
        </w:rPr>
        <w:t>2</w:t>
      </w:r>
      <w:r w:rsidR="00C5405D" w:rsidRPr="006A0686">
        <w:rPr>
          <w:rFonts w:ascii="Book Antiqua" w:hAnsi="Book Antiqua"/>
          <w:b/>
          <w:bCs/>
          <w:sz w:val="22"/>
          <w:szCs w:val="24"/>
        </w:rPr>
        <w:t xml:space="preserve">, </w:t>
      </w:r>
      <w:proofErr w:type="spellStart"/>
      <w:r w:rsidR="00C5405D" w:rsidRPr="006A0686">
        <w:rPr>
          <w:rFonts w:ascii="Book Antiqua" w:hAnsi="Book Antiqua"/>
          <w:b/>
          <w:bCs/>
          <w:sz w:val="22"/>
          <w:szCs w:val="24"/>
        </w:rPr>
        <w:t>Risqi</w:t>
      </w:r>
      <w:proofErr w:type="spellEnd"/>
      <w:r w:rsidR="00C5405D" w:rsidRPr="006A0686">
        <w:rPr>
          <w:rFonts w:ascii="Book Antiqua" w:hAnsi="Book Antiqua"/>
          <w:b/>
          <w:bCs/>
          <w:sz w:val="22"/>
          <w:szCs w:val="24"/>
        </w:rPr>
        <w:t xml:space="preserve"> </w:t>
      </w:r>
      <w:proofErr w:type="spellStart"/>
      <w:r w:rsidR="00C5405D" w:rsidRPr="006A0686">
        <w:rPr>
          <w:rFonts w:ascii="Book Antiqua" w:hAnsi="Book Antiqua"/>
          <w:b/>
          <w:bCs/>
          <w:sz w:val="22"/>
          <w:szCs w:val="24"/>
        </w:rPr>
        <w:t>Mumpuni</w:t>
      </w:r>
      <w:proofErr w:type="spellEnd"/>
      <w:r w:rsidR="00C5405D" w:rsidRPr="006A0686">
        <w:rPr>
          <w:rFonts w:ascii="Book Antiqua" w:hAnsi="Book Antiqua"/>
          <w:b/>
          <w:bCs/>
          <w:sz w:val="22"/>
          <w:szCs w:val="24"/>
        </w:rPr>
        <w:t xml:space="preserve"> Dyastuti</w:t>
      </w:r>
      <w:r w:rsidR="00C5405D" w:rsidRPr="006A0686">
        <w:rPr>
          <w:rFonts w:ascii="Book Antiqua" w:hAnsi="Book Antiqua"/>
          <w:b/>
          <w:bCs/>
          <w:sz w:val="22"/>
          <w:szCs w:val="24"/>
          <w:vertAlign w:val="superscript"/>
        </w:rPr>
        <w:t>3</w:t>
      </w:r>
      <w:r w:rsidR="00294A93" w:rsidRPr="006A0686">
        <w:rPr>
          <w:noProof/>
          <w:vertAlign w:val="superscript"/>
        </w:rPr>
        <w:t xml:space="preserve"> </w:t>
      </w:r>
    </w:p>
    <w:p w14:paraId="022683C7" w14:textId="1A9A252A" w:rsidR="00C843C0" w:rsidRDefault="00C843C0" w:rsidP="00963904">
      <w:pPr>
        <w:spacing w:before="240"/>
        <w:rPr>
          <w:noProof/>
          <w:color w:val="ED7D31" w:themeColor="accent2"/>
          <w:vertAlign w:val="superscript"/>
        </w:rPr>
      </w:pPr>
      <w:r>
        <w:rPr>
          <w:rFonts w:ascii="Book Antiqua" w:hAnsi="Book Antiqua"/>
          <w:bCs/>
          <w:sz w:val="18"/>
          <w:szCs w:val="24"/>
          <w:vertAlign w:val="superscript"/>
        </w:rPr>
        <w:t xml:space="preserve">1,2,3 </w:t>
      </w:r>
      <w:proofErr w:type="spellStart"/>
      <w:r w:rsidRPr="00103A7B">
        <w:rPr>
          <w:rFonts w:ascii="Book Antiqua" w:hAnsi="Book Antiqua"/>
          <w:bCs/>
          <w:sz w:val="18"/>
          <w:szCs w:val="24"/>
        </w:rPr>
        <w:t>Fakultas</w:t>
      </w:r>
      <w:proofErr w:type="spellEnd"/>
      <w:r w:rsidRPr="00103A7B">
        <w:rPr>
          <w:rFonts w:ascii="Book Antiqua" w:hAnsi="Book Antiqua"/>
          <w:bCs/>
          <w:sz w:val="18"/>
          <w:szCs w:val="24"/>
        </w:rPr>
        <w:t xml:space="preserve"> Hukum Universitas Pattimura</w:t>
      </w:r>
      <w:r w:rsidRPr="00103A7B">
        <w:rPr>
          <w:rFonts w:ascii="Book Antiqua" w:hAnsi="Book Antiqua"/>
          <w:bCs/>
          <w:sz w:val="18"/>
          <w:szCs w:val="24"/>
          <w:lang w:val="id-ID"/>
        </w:rPr>
        <w:t>,</w:t>
      </w:r>
      <w:r w:rsidRPr="00103A7B">
        <w:rPr>
          <w:rFonts w:ascii="Book Antiqua" w:hAnsi="Book Antiqua"/>
          <w:bCs/>
          <w:sz w:val="18"/>
          <w:szCs w:val="24"/>
        </w:rPr>
        <w:t xml:space="preserve"> Ambon, Indonesia</w:t>
      </w:r>
    </w:p>
    <w:p w14:paraId="0EF1D6D2" w14:textId="1CAD89DA" w:rsidR="00C843C0" w:rsidRPr="00C843C0" w:rsidRDefault="00C843C0" w:rsidP="00C843C0">
      <w:pPr>
        <w:rPr>
          <w:rFonts w:ascii="Book Antiqua" w:hAnsi="Book Antiqua"/>
          <w:bCs/>
          <w:color w:val="000000" w:themeColor="text1"/>
          <w:szCs w:val="24"/>
          <w:u w:val="single"/>
        </w:rPr>
      </w:pPr>
      <w:r w:rsidRPr="00944AE1">
        <w:rPr>
          <w:rFonts w:ascii="Book Antiqua" w:hAnsi="Book Antiqua"/>
          <w:bCs/>
          <w:i/>
          <w:iCs/>
          <w:noProof/>
          <w:color w:val="000000" w:themeColor="text1"/>
          <w:lang w:val="id-ID" w:eastAsia="id-ID"/>
        </w:rPr>
        <w:drawing>
          <wp:anchor distT="0" distB="0" distL="114300" distR="114300" simplePos="0" relativeHeight="251681792" behindDoc="0" locked="0" layoutInCell="1" allowOverlap="1" wp14:anchorId="0543435D" wp14:editId="007C09C6">
            <wp:simplePos x="0" y="0"/>
            <wp:positionH relativeFrom="column">
              <wp:posOffset>0</wp:posOffset>
            </wp:positionH>
            <wp:positionV relativeFrom="paragraph">
              <wp:posOffset>0</wp:posOffset>
            </wp:positionV>
            <wp:extent cx="208169" cy="144000"/>
            <wp:effectExtent l="0" t="0" r="1905" b="8890"/>
            <wp:wrapNone/>
            <wp:docPr id="337827362"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AE1">
        <w:rPr>
          <w:rFonts w:ascii="Book Antiqua" w:hAnsi="Book Antiqua"/>
          <w:bCs/>
          <w:sz w:val="18"/>
          <w:szCs w:val="24"/>
        </w:rPr>
        <w:t xml:space="preserve">       </w:t>
      </w:r>
      <w:r w:rsidRPr="00944AE1">
        <w:rPr>
          <w:rFonts w:ascii="Book Antiqua" w:hAnsi="Book Antiqua"/>
          <w:bCs/>
          <w:szCs w:val="24"/>
        </w:rPr>
        <w:t>:</w:t>
      </w:r>
      <w:r w:rsidRPr="00944AE1">
        <w:rPr>
          <w:rFonts w:ascii="Book Antiqua" w:hAnsi="Book Antiqua"/>
          <w:bCs/>
          <w:szCs w:val="24"/>
          <w:vertAlign w:val="superscript"/>
        </w:rPr>
        <w:t xml:space="preserve"> </w:t>
      </w:r>
      <w:hyperlink r:id="rId15" w:history="1">
        <w:r w:rsidRPr="00944AE1">
          <w:rPr>
            <w:rStyle w:val="Hyperlink"/>
            <w:rFonts w:ascii="Book Antiqua" w:hAnsi="Book Antiqua"/>
          </w:rPr>
          <w:t>roulintasinaga20@gmail.com</w:t>
        </w:r>
      </w:hyperlink>
    </w:p>
    <w:tbl>
      <w:tblPr>
        <w:tblStyle w:val="KisiTabel"/>
        <w:tblW w:w="0" w:type="auto"/>
        <w:tblLook w:val="04A0" w:firstRow="1" w:lastRow="0" w:firstColumn="1" w:lastColumn="0" w:noHBand="0" w:noVBand="1"/>
      </w:tblPr>
      <w:tblGrid>
        <w:gridCol w:w="3209"/>
        <w:gridCol w:w="3209"/>
        <w:gridCol w:w="3210"/>
      </w:tblGrid>
      <w:tr w:rsidR="00C843C0" w:rsidRPr="00944AE1" w14:paraId="7C3CD5EE" w14:textId="77777777" w:rsidTr="00C843C0">
        <w:tc>
          <w:tcPr>
            <w:tcW w:w="9628" w:type="dxa"/>
            <w:gridSpan w:val="3"/>
            <w:tcBorders>
              <w:left w:val="nil"/>
              <w:bottom w:val="nil"/>
              <w:right w:val="nil"/>
            </w:tcBorders>
            <w:shd w:val="clear" w:color="auto" w:fill="F7CAAC" w:themeFill="accent2" w:themeFillTint="66"/>
          </w:tcPr>
          <w:p w14:paraId="6ECAFC45" w14:textId="4A3E3EED" w:rsidR="00C843C0" w:rsidRPr="00944AE1" w:rsidRDefault="00C843C0" w:rsidP="001D7CDA">
            <w:pPr>
              <w:jc w:val="center"/>
              <w:rPr>
                <w:rFonts w:ascii="Book Antiqua" w:hAnsi="Book Antiqua"/>
                <w:b/>
                <w:bCs/>
                <w:i/>
                <w:iCs/>
                <w:color w:val="FFC000" w:themeColor="accent4"/>
                <w:sz w:val="24"/>
                <w:szCs w:val="24"/>
                <w:lang w:val="id-ID"/>
              </w:rPr>
            </w:pPr>
            <w:proofErr w:type="spellStart"/>
            <w:r w:rsidRPr="00944AE1">
              <w:rPr>
                <w:rFonts w:ascii="Book Antiqua" w:hAnsi="Book Antiqua"/>
                <w:b/>
                <w:bCs/>
                <w:i/>
                <w:iCs/>
                <w:color w:val="000000"/>
                <w:szCs w:val="24"/>
                <w:lang w:val="id-ID"/>
              </w:rPr>
              <w:t>Abstract</w:t>
            </w:r>
            <w:proofErr w:type="spellEnd"/>
          </w:p>
        </w:tc>
      </w:tr>
      <w:tr w:rsidR="00C843C0" w:rsidRPr="00944AE1" w14:paraId="0FDFC8C5" w14:textId="77777777" w:rsidTr="001D7CDA">
        <w:trPr>
          <w:trHeight w:val="3393"/>
        </w:trPr>
        <w:tc>
          <w:tcPr>
            <w:tcW w:w="9628" w:type="dxa"/>
            <w:gridSpan w:val="3"/>
            <w:tcBorders>
              <w:top w:val="nil"/>
              <w:left w:val="nil"/>
              <w:bottom w:val="nil"/>
              <w:right w:val="nil"/>
            </w:tcBorders>
            <w:shd w:val="clear" w:color="auto" w:fill="FFFFFF" w:themeFill="background1"/>
          </w:tcPr>
          <w:p w14:paraId="44E7F6D5" w14:textId="611151DC" w:rsidR="00C843C0" w:rsidRPr="00103995" w:rsidRDefault="00C843C0" w:rsidP="001D7CDA">
            <w:pPr>
              <w:ind w:right="-108"/>
              <w:jc w:val="both"/>
              <w:rPr>
                <w:rFonts w:ascii="Book Antiqua" w:hAnsi="Book Antiqua"/>
                <w:b/>
                <w:i/>
              </w:rPr>
            </w:pPr>
            <w:r w:rsidRPr="00C843C0">
              <w:rPr>
                <w:rFonts w:ascii="Book Antiqua" w:hAnsi="Book Antiqua"/>
                <w:b/>
                <w:i/>
                <w:color w:val="404DF0"/>
              </w:rPr>
              <w:t>Introduction:</w:t>
            </w:r>
            <w:r w:rsidRPr="00103995">
              <w:rPr>
                <w:rFonts w:ascii="Book Antiqua" w:hAnsi="Book Antiqua"/>
                <w:b/>
                <w:i/>
                <w:color w:val="2E74B5" w:themeColor="accent1" w:themeShade="BF"/>
              </w:rPr>
              <w:t xml:space="preserve"> </w:t>
            </w:r>
            <w:r w:rsidRPr="00103995">
              <w:rPr>
                <w:rFonts w:ascii="Book Antiqua" w:hAnsi="Book Antiqua"/>
                <w:i/>
              </w:rPr>
              <w:t xml:space="preserve"> </w:t>
            </w:r>
            <w:r w:rsidRPr="000020A8">
              <w:rPr>
                <w:rFonts w:ascii="Book Antiqua" w:hAnsi="Book Antiqua"/>
                <w:bCs/>
                <w:i/>
              </w:rPr>
              <w:t>Legal awareness among teenagers remains low, causing a lack of understanding about the legal consequences of bullying. Bullying often stems from intolerance towards cultural, religious, and gender differences, which can lead to physical and verbal violence in educational settings. Therefore, legal socialization is necessary to prevent intolerance from resulting in bullying and to improve the quality of education.</w:t>
            </w:r>
          </w:p>
          <w:p w14:paraId="405D9D74" w14:textId="77777777" w:rsidR="00C843C0" w:rsidRDefault="00C843C0" w:rsidP="001D7CDA">
            <w:pPr>
              <w:ind w:right="-108"/>
              <w:jc w:val="both"/>
              <w:rPr>
                <w:rFonts w:ascii="Book Antiqua" w:hAnsi="Book Antiqua"/>
                <w:b/>
                <w:i/>
                <w:color w:val="FF0000"/>
              </w:rPr>
            </w:pPr>
            <w:r w:rsidRPr="00C843C0">
              <w:rPr>
                <w:rFonts w:ascii="Book Antiqua" w:hAnsi="Book Antiqua"/>
                <w:b/>
                <w:i/>
                <w:color w:val="404DF0"/>
              </w:rPr>
              <w:t>Purposes of D</w:t>
            </w:r>
            <w:r w:rsidRPr="00C843C0">
              <w:rPr>
                <w:b/>
                <w:i/>
                <w:color w:val="404DF0"/>
              </w:rPr>
              <w:t>evotion</w:t>
            </w:r>
            <w:r w:rsidRPr="00C843C0">
              <w:rPr>
                <w:rFonts w:ascii="Book Antiqua" w:hAnsi="Book Antiqua"/>
                <w:b/>
                <w:bCs/>
                <w:i/>
                <w:color w:val="404DF0"/>
              </w:rPr>
              <w:t xml:space="preserve">: </w:t>
            </w:r>
            <w:r>
              <w:rPr>
                <w:rFonts w:ascii="Book Antiqua" w:hAnsi="Book Antiqua"/>
                <w:bCs/>
                <w:i/>
              </w:rPr>
              <w:t>This</w:t>
            </w:r>
            <w:r w:rsidRPr="000020A8">
              <w:rPr>
                <w:rFonts w:ascii="Book Antiqua" w:hAnsi="Book Antiqua"/>
                <w:bCs/>
                <w:i/>
              </w:rPr>
              <w:t xml:space="preserve"> community service </w:t>
            </w:r>
            <w:r>
              <w:rPr>
                <w:rFonts w:ascii="Book Antiqua" w:hAnsi="Book Antiqua"/>
                <w:bCs/>
                <w:i/>
              </w:rPr>
              <w:t>aims</w:t>
            </w:r>
            <w:r w:rsidRPr="000020A8">
              <w:rPr>
                <w:rFonts w:ascii="Book Antiqua" w:hAnsi="Book Antiqua"/>
                <w:bCs/>
                <w:i/>
              </w:rPr>
              <w:t xml:space="preserve"> to enhance legal awareness and tolerance among students at SMP Negeri 7 Ambon to prevent bullying and create a safe and inclusive school environment</w:t>
            </w:r>
            <w:r w:rsidRPr="00103995">
              <w:rPr>
                <w:rFonts w:ascii="Book Antiqua" w:hAnsi="Book Antiqua"/>
                <w:b/>
                <w:i/>
                <w:color w:val="FF0000"/>
              </w:rPr>
              <w:t xml:space="preserve"> </w:t>
            </w:r>
          </w:p>
          <w:p w14:paraId="0604199F" w14:textId="4483308A" w:rsidR="00C843C0" w:rsidRPr="00103995" w:rsidRDefault="00C843C0" w:rsidP="001D7CDA">
            <w:pPr>
              <w:ind w:right="-108"/>
              <w:jc w:val="both"/>
              <w:rPr>
                <w:rFonts w:ascii="Book Antiqua" w:hAnsi="Book Antiqua"/>
                <w:bCs/>
                <w:i/>
              </w:rPr>
            </w:pPr>
            <w:r w:rsidRPr="00C843C0">
              <w:rPr>
                <w:rFonts w:ascii="Book Antiqua" w:hAnsi="Book Antiqua"/>
                <w:b/>
                <w:i/>
                <w:color w:val="404DF0"/>
              </w:rPr>
              <w:t>Methods of D</w:t>
            </w:r>
            <w:r w:rsidRPr="00C843C0">
              <w:rPr>
                <w:b/>
                <w:i/>
                <w:color w:val="404DF0"/>
              </w:rPr>
              <w:t>evotion</w:t>
            </w:r>
            <w:r w:rsidRPr="00C843C0">
              <w:rPr>
                <w:rFonts w:ascii="Book Antiqua" w:hAnsi="Book Antiqua"/>
                <w:b/>
                <w:bCs/>
                <w:i/>
                <w:color w:val="404DF0"/>
              </w:rPr>
              <w:t xml:space="preserve">: </w:t>
            </w:r>
            <w:r w:rsidRPr="000020A8">
              <w:rPr>
                <w:rFonts w:ascii="Book Antiqua" w:hAnsi="Book Antiqua"/>
                <w:bCs/>
                <w:i/>
              </w:rPr>
              <w:t>The legal socialization activity at SMP Negeri 7 Ambon involves lectures by the presenter, interspersed with interactive games to increase student engagement. After the presentation, a Q&amp;A session is held, concluding with the writing and recitation of personal commitments to reject bullying and prioritize tolerance in daily life</w:t>
            </w:r>
            <w:r w:rsidRPr="00103995">
              <w:rPr>
                <w:rFonts w:ascii="Book Antiqua" w:hAnsi="Book Antiqua"/>
                <w:i/>
              </w:rPr>
              <w:t>.</w:t>
            </w:r>
          </w:p>
          <w:p w14:paraId="66579771" w14:textId="4DC73A3A" w:rsidR="00C843C0" w:rsidRPr="00103995" w:rsidRDefault="00C843C0" w:rsidP="001D7CDA">
            <w:pPr>
              <w:spacing w:after="120"/>
              <w:ind w:right="-108"/>
              <w:jc w:val="both"/>
              <w:rPr>
                <w:rFonts w:ascii="Book Antiqua" w:hAnsi="Book Antiqua"/>
                <w:i/>
                <w:color w:val="000000" w:themeColor="text1"/>
              </w:rPr>
            </w:pPr>
            <w:r w:rsidRPr="00C843C0">
              <w:rPr>
                <w:rFonts w:ascii="Book Antiqua" w:hAnsi="Book Antiqua"/>
                <w:b/>
                <w:i/>
                <w:color w:val="404DF0"/>
              </w:rPr>
              <w:t>Results o</w:t>
            </w:r>
            <w:r w:rsidRPr="00C843C0">
              <w:rPr>
                <w:b/>
                <w:i/>
                <w:color w:val="404DF0"/>
              </w:rPr>
              <w:t xml:space="preserve">f </w:t>
            </w:r>
            <w:r w:rsidRPr="00C843C0">
              <w:rPr>
                <w:rFonts w:ascii="Book Antiqua" w:hAnsi="Book Antiqua"/>
                <w:b/>
                <w:i/>
                <w:color w:val="404DF0"/>
              </w:rPr>
              <w:t>D</w:t>
            </w:r>
            <w:r w:rsidRPr="00C843C0">
              <w:rPr>
                <w:b/>
                <w:i/>
                <w:color w:val="404DF0"/>
              </w:rPr>
              <w:t>evotion</w:t>
            </w:r>
            <w:r w:rsidRPr="00C843C0">
              <w:rPr>
                <w:rFonts w:ascii="Book Antiqua" w:hAnsi="Book Antiqua"/>
                <w:b/>
                <w:bCs/>
                <w:i/>
                <w:color w:val="404DF0"/>
              </w:rPr>
              <w:t xml:space="preserve">: </w:t>
            </w:r>
            <w:r w:rsidRPr="000020A8">
              <w:rPr>
                <w:rFonts w:ascii="Book Antiqua" w:hAnsi="Book Antiqua"/>
                <w:bCs/>
                <w:i/>
              </w:rPr>
              <w:t>The activity led to an increased understanding among students about intolerance and bullying and their impacts. Students learned about the differences between intolerance and bullying and the importance of legal awareness. Through lectures, interactive games, Q&amp;A, and personal commitments, students gained a better understanding of how to avoid intolerance and bullying and how to report such cases. This education reinforced tolerance and provided guidance on legal protection and preventive measures</w:t>
            </w:r>
          </w:p>
          <w:p w14:paraId="4959AA1C" w14:textId="07A1562C" w:rsidR="00C843C0" w:rsidRPr="00944AE1" w:rsidRDefault="00C843C0" w:rsidP="001D7CDA">
            <w:pPr>
              <w:spacing w:after="120"/>
              <w:ind w:right="-108"/>
              <w:jc w:val="both"/>
              <w:rPr>
                <w:rFonts w:ascii="Book Antiqua" w:hAnsi="Book Antiqua"/>
                <w:b/>
                <w:bCs/>
                <w:i/>
                <w:iCs/>
                <w:color w:val="FFC000" w:themeColor="accent4"/>
                <w:sz w:val="24"/>
                <w:szCs w:val="24"/>
                <w:lang w:val="id-ID"/>
              </w:rPr>
            </w:pPr>
            <w:r w:rsidRPr="00944AE1">
              <w:rPr>
                <w:rFonts w:ascii="Book Antiqua" w:hAnsi="Book Antiqua"/>
                <w:b/>
                <w:i/>
              </w:rPr>
              <w:t xml:space="preserve">Keywords: </w:t>
            </w:r>
            <w:r w:rsidRPr="00C843C0">
              <w:rPr>
                <w:rFonts w:ascii="Book Antiqua" w:hAnsi="Book Antiqua"/>
                <w:b/>
                <w:i/>
              </w:rPr>
              <w:t>Intolerance</w:t>
            </w:r>
            <w:r>
              <w:rPr>
                <w:rFonts w:ascii="Book Antiqua" w:hAnsi="Book Antiqua"/>
                <w:b/>
                <w:i/>
              </w:rPr>
              <w:t xml:space="preserve">; </w:t>
            </w:r>
            <w:r w:rsidRPr="00C843C0">
              <w:rPr>
                <w:rFonts w:ascii="Book Antiqua" w:hAnsi="Book Antiqua"/>
                <w:b/>
                <w:i/>
              </w:rPr>
              <w:t>Bullying</w:t>
            </w:r>
            <w:r>
              <w:rPr>
                <w:rFonts w:ascii="Book Antiqua" w:hAnsi="Book Antiqua"/>
                <w:b/>
                <w:i/>
              </w:rPr>
              <w:t>;</w:t>
            </w:r>
            <w:r w:rsidRPr="00C843C0">
              <w:rPr>
                <w:rFonts w:ascii="Book Antiqua" w:hAnsi="Book Antiqua"/>
                <w:b/>
                <w:i/>
              </w:rPr>
              <w:t xml:space="preserve"> Legal Awareness</w:t>
            </w:r>
            <w:r w:rsidRPr="00944AE1">
              <w:rPr>
                <w:rFonts w:ascii="Book Antiqua" w:hAnsi="Book Antiqua"/>
                <w:b/>
                <w:i/>
              </w:rPr>
              <w:t>.</w:t>
            </w:r>
          </w:p>
        </w:tc>
      </w:tr>
      <w:tr w:rsidR="00C843C0" w:rsidRPr="00944AE1" w14:paraId="23A18FE3" w14:textId="77777777" w:rsidTr="00C843C0">
        <w:tc>
          <w:tcPr>
            <w:tcW w:w="9628" w:type="dxa"/>
            <w:gridSpan w:val="3"/>
            <w:tcBorders>
              <w:left w:val="nil"/>
              <w:bottom w:val="nil"/>
              <w:right w:val="nil"/>
            </w:tcBorders>
            <w:shd w:val="clear" w:color="auto" w:fill="F7CAAC" w:themeFill="accent2" w:themeFillTint="66"/>
          </w:tcPr>
          <w:p w14:paraId="1725E3D1" w14:textId="77777777" w:rsidR="00C843C0" w:rsidRPr="00944AE1" w:rsidRDefault="00C843C0" w:rsidP="001D7CDA">
            <w:pPr>
              <w:jc w:val="center"/>
              <w:rPr>
                <w:rFonts w:ascii="Book Antiqua" w:hAnsi="Book Antiqua"/>
                <w:b/>
                <w:bCs/>
                <w:i/>
                <w:iCs/>
                <w:color w:val="FFC000" w:themeColor="accent4"/>
                <w:sz w:val="24"/>
                <w:szCs w:val="24"/>
              </w:rPr>
            </w:pPr>
            <w:proofErr w:type="spellStart"/>
            <w:r w:rsidRPr="00944AE1">
              <w:rPr>
                <w:rFonts w:ascii="Book Antiqua" w:hAnsi="Book Antiqua"/>
                <w:b/>
                <w:bCs/>
                <w:i/>
                <w:iCs/>
                <w:color w:val="000000"/>
                <w:szCs w:val="24"/>
                <w:lang w:val="id-ID"/>
              </w:rPr>
              <w:t>Abs</w:t>
            </w:r>
            <w:r w:rsidRPr="00944AE1">
              <w:rPr>
                <w:rFonts w:ascii="Book Antiqua" w:hAnsi="Book Antiqua"/>
                <w:b/>
                <w:bCs/>
                <w:i/>
                <w:iCs/>
                <w:color w:val="000000"/>
                <w:szCs w:val="24"/>
              </w:rPr>
              <w:t>trak</w:t>
            </w:r>
            <w:proofErr w:type="spellEnd"/>
          </w:p>
        </w:tc>
      </w:tr>
      <w:tr w:rsidR="00C843C0" w:rsidRPr="00944AE1" w14:paraId="2E15B809" w14:textId="77777777" w:rsidTr="00C843C0">
        <w:trPr>
          <w:trHeight w:val="4770"/>
        </w:trPr>
        <w:tc>
          <w:tcPr>
            <w:tcW w:w="9628" w:type="dxa"/>
            <w:gridSpan w:val="3"/>
            <w:tcBorders>
              <w:top w:val="nil"/>
              <w:left w:val="nil"/>
              <w:bottom w:val="nil"/>
              <w:right w:val="nil"/>
            </w:tcBorders>
            <w:shd w:val="clear" w:color="auto" w:fill="FFFFFF" w:themeFill="background1"/>
          </w:tcPr>
          <w:p w14:paraId="0819AB78" w14:textId="7A0EDB2A" w:rsidR="00C843C0" w:rsidRPr="00866478" w:rsidRDefault="00C843C0" w:rsidP="001D7CDA">
            <w:pPr>
              <w:jc w:val="both"/>
              <w:rPr>
                <w:rFonts w:ascii="Book Antiqua" w:hAnsi="Book Antiqua"/>
              </w:rPr>
            </w:pPr>
            <w:r w:rsidRPr="00C843C0">
              <w:rPr>
                <w:rFonts w:ascii="Book Antiqua" w:hAnsi="Book Antiqua"/>
                <w:b/>
                <w:color w:val="404DF0"/>
              </w:rPr>
              <w:t xml:space="preserve">Latar </w:t>
            </w:r>
            <w:proofErr w:type="spellStart"/>
            <w:r w:rsidRPr="00C843C0">
              <w:rPr>
                <w:rFonts w:ascii="Book Antiqua" w:hAnsi="Book Antiqua"/>
                <w:b/>
                <w:color w:val="404DF0"/>
              </w:rPr>
              <w:t>Belakang</w:t>
            </w:r>
            <w:proofErr w:type="spellEnd"/>
            <w:r w:rsidRPr="00C843C0">
              <w:rPr>
                <w:rFonts w:ascii="Book Antiqua" w:hAnsi="Book Antiqua"/>
                <w:b/>
                <w:color w:val="404DF0"/>
              </w:rPr>
              <w:t>:</w:t>
            </w:r>
            <w:r w:rsidRPr="00C843C0">
              <w:rPr>
                <w:rFonts w:ascii="Book Antiqua" w:hAnsi="Book Antiqua"/>
                <w:color w:val="404DF0"/>
              </w:rPr>
              <w:t xml:space="preserve"> </w:t>
            </w:r>
            <w:r w:rsidRPr="00866478">
              <w:rPr>
                <w:rFonts w:ascii="Book Antiqua" w:hAnsi="Book Antiqua"/>
                <w:color w:val="FF0000"/>
              </w:rPr>
              <w:t xml:space="preserve"> </w:t>
            </w:r>
            <w:proofErr w:type="spellStart"/>
            <w:r w:rsidRPr="003B5FBD">
              <w:rPr>
                <w:rFonts w:ascii="Book Antiqua" w:hAnsi="Book Antiqua"/>
              </w:rPr>
              <w:t>Kesadaran</w:t>
            </w:r>
            <w:proofErr w:type="spellEnd"/>
            <w:r w:rsidRPr="003B5FBD">
              <w:rPr>
                <w:rFonts w:ascii="Book Antiqua" w:hAnsi="Book Antiqua"/>
              </w:rPr>
              <w:t xml:space="preserve"> </w:t>
            </w:r>
            <w:proofErr w:type="spellStart"/>
            <w:r w:rsidRPr="003B5FBD">
              <w:rPr>
                <w:rFonts w:ascii="Book Antiqua" w:hAnsi="Book Antiqua"/>
              </w:rPr>
              <w:t>hukum</w:t>
            </w:r>
            <w:proofErr w:type="spellEnd"/>
            <w:r w:rsidRPr="003B5FBD">
              <w:rPr>
                <w:rFonts w:ascii="Book Antiqua" w:hAnsi="Book Antiqua"/>
              </w:rPr>
              <w:t xml:space="preserve"> di </w:t>
            </w:r>
            <w:proofErr w:type="spellStart"/>
            <w:r w:rsidRPr="003B5FBD">
              <w:rPr>
                <w:rFonts w:ascii="Book Antiqua" w:hAnsi="Book Antiqua"/>
              </w:rPr>
              <w:t>kalangan</w:t>
            </w:r>
            <w:proofErr w:type="spellEnd"/>
            <w:r w:rsidRPr="003B5FBD">
              <w:rPr>
                <w:rFonts w:ascii="Book Antiqua" w:hAnsi="Book Antiqua"/>
              </w:rPr>
              <w:t xml:space="preserve"> </w:t>
            </w:r>
            <w:proofErr w:type="spellStart"/>
            <w:r w:rsidRPr="003B5FBD">
              <w:rPr>
                <w:rFonts w:ascii="Book Antiqua" w:hAnsi="Book Antiqua"/>
              </w:rPr>
              <w:t>remaja</w:t>
            </w:r>
            <w:proofErr w:type="spellEnd"/>
            <w:r w:rsidRPr="003B5FBD">
              <w:rPr>
                <w:rFonts w:ascii="Book Antiqua" w:hAnsi="Book Antiqua"/>
              </w:rPr>
              <w:t xml:space="preserve"> </w:t>
            </w:r>
            <w:proofErr w:type="spellStart"/>
            <w:r w:rsidRPr="003B5FBD">
              <w:rPr>
                <w:rFonts w:ascii="Book Antiqua" w:hAnsi="Book Antiqua"/>
              </w:rPr>
              <w:t>masih</w:t>
            </w:r>
            <w:proofErr w:type="spellEnd"/>
            <w:r w:rsidRPr="003B5FBD">
              <w:rPr>
                <w:rFonts w:ascii="Book Antiqua" w:hAnsi="Book Antiqua"/>
              </w:rPr>
              <w:t xml:space="preserve"> </w:t>
            </w:r>
            <w:proofErr w:type="spellStart"/>
            <w:r w:rsidRPr="003B5FBD">
              <w:rPr>
                <w:rFonts w:ascii="Book Antiqua" w:hAnsi="Book Antiqua"/>
              </w:rPr>
              <w:t>rendah</w:t>
            </w:r>
            <w:proofErr w:type="spellEnd"/>
            <w:r w:rsidRPr="003B5FBD">
              <w:rPr>
                <w:rFonts w:ascii="Book Antiqua" w:hAnsi="Book Antiqua"/>
              </w:rPr>
              <w:t xml:space="preserve">, </w:t>
            </w:r>
            <w:proofErr w:type="spellStart"/>
            <w:r w:rsidRPr="003B5FBD">
              <w:rPr>
                <w:rFonts w:ascii="Book Antiqua" w:hAnsi="Book Antiqua"/>
              </w:rPr>
              <w:t>membuat</w:t>
            </w:r>
            <w:proofErr w:type="spellEnd"/>
            <w:r w:rsidRPr="003B5FBD">
              <w:rPr>
                <w:rFonts w:ascii="Book Antiqua" w:hAnsi="Book Antiqua"/>
              </w:rPr>
              <w:t xml:space="preserve"> </w:t>
            </w:r>
            <w:proofErr w:type="spellStart"/>
            <w:r w:rsidRPr="003B5FBD">
              <w:rPr>
                <w:rFonts w:ascii="Book Antiqua" w:hAnsi="Book Antiqua"/>
              </w:rPr>
              <w:t>mereka</w:t>
            </w:r>
            <w:proofErr w:type="spellEnd"/>
            <w:r w:rsidRPr="003B5FBD">
              <w:rPr>
                <w:rFonts w:ascii="Book Antiqua" w:hAnsi="Book Antiqua"/>
              </w:rPr>
              <w:t xml:space="preserve"> </w:t>
            </w:r>
            <w:proofErr w:type="spellStart"/>
            <w:r w:rsidRPr="003B5FBD">
              <w:rPr>
                <w:rFonts w:ascii="Book Antiqua" w:hAnsi="Book Antiqua"/>
              </w:rPr>
              <w:t>kurang</w:t>
            </w:r>
            <w:proofErr w:type="spellEnd"/>
            <w:r w:rsidRPr="003B5FBD">
              <w:rPr>
                <w:rFonts w:ascii="Book Antiqua" w:hAnsi="Book Antiqua"/>
              </w:rPr>
              <w:t xml:space="preserve"> </w:t>
            </w:r>
            <w:proofErr w:type="spellStart"/>
            <w:r w:rsidRPr="003B5FBD">
              <w:rPr>
                <w:rFonts w:ascii="Book Antiqua" w:hAnsi="Book Antiqua"/>
              </w:rPr>
              <w:t>memahami</w:t>
            </w:r>
            <w:proofErr w:type="spellEnd"/>
            <w:r w:rsidRPr="003B5FBD">
              <w:rPr>
                <w:rFonts w:ascii="Book Antiqua" w:hAnsi="Book Antiqua"/>
              </w:rPr>
              <w:t xml:space="preserve"> </w:t>
            </w:r>
            <w:proofErr w:type="spellStart"/>
            <w:r w:rsidRPr="003B5FBD">
              <w:rPr>
                <w:rFonts w:ascii="Book Antiqua" w:hAnsi="Book Antiqua"/>
              </w:rPr>
              <w:t>dampak</w:t>
            </w:r>
            <w:proofErr w:type="spellEnd"/>
            <w:r w:rsidRPr="003B5FBD">
              <w:rPr>
                <w:rFonts w:ascii="Book Antiqua" w:hAnsi="Book Antiqua"/>
              </w:rPr>
              <w:t xml:space="preserve"> </w:t>
            </w:r>
            <w:proofErr w:type="spellStart"/>
            <w:r w:rsidRPr="003B5FBD">
              <w:rPr>
                <w:rFonts w:ascii="Book Antiqua" w:hAnsi="Book Antiqua"/>
              </w:rPr>
              <w:t>hukum</w:t>
            </w:r>
            <w:proofErr w:type="spellEnd"/>
            <w:r w:rsidRPr="003B5FBD">
              <w:rPr>
                <w:rFonts w:ascii="Book Antiqua" w:hAnsi="Book Antiqua"/>
              </w:rPr>
              <w:t xml:space="preserve"> </w:t>
            </w:r>
            <w:proofErr w:type="spellStart"/>
            <w:r w:rsidRPr="003B5FBD">
              <w:rPr>
                <w:rFonts w:ascii="Book Antiqua" w:hAnsi="Book Antiqua"/>
              </w:rPr>
              <w:t>dari</w:t>
            </w:r>
            <w:proofErr w:type="spellEnd"/>
            <w:r w:rsidRPr="003B5FBD">
              <w:rPr>
                <w:rFonts w:ascii="Book Antiqua" w:hAnsi="Book Antiqua"/>
              </w:rPr>
              <w:t xml:space="preserve"> </w:t>
            </w:r>
            <w:proofErr w:type="spellStart"/>
            <w:r w:rsidRPr="003B5FBD">
              <w:rPr>
                <w:rFonts w:ascii="Book Antiqua" w:hAnsi="Book Antiqua"/>
              </w:rPr>
              <w:t>tindakan</w:t>
            </w:r>
            <w:proofErr w:type="spellEnd"/>
            <w:r w:rsidRPr="003B5FBD">
              <w:rPr>
                <w:rFonts w:ascii="Book Antiqua" w:hAnsi="Book Antiqua"/>
              </w:rPr>
              <w:t xml:space="preserve"> bullying.</w:t>
            </w:r>
            <w:r>
              <w:rPr>
                <w:rFonts w:ascii="Book Antiqua" w:hAnsi="Book Antiqua"/>
              </w:rPr>
              <w:t xml:space="preserve"> </w:t>
            </w:r>
            <w:r w:rsidRPr="003B5FBD">
              <w:rPr>
                <w:rFonts w:ascii="Book Antiqua" w:hAnsi="Book Antiqua"/>
              </w:rPr>
              <w:t xml:space="preserve">Bullying </w:t>
            </w:r>
            <w:proofErr w:type="spellStart"/>
            <w:r w:rsidRPr="003B5FBD">
              <w:rPr>
                <w:rFonts w:ascii="Book Antiqua" w:hAnsi="Book Antiqua"/>
              </w:rPr>
              <w:t>sering</w:t>
            </w:r>
            <w:proofErr w:type="spellEnd"/>
            <w:r w:rsidRPr="003B5FBD">
              <w:rPr>
                <w:rFonts w:ascii="Book Antiqua" w:hAnsi="Book Antiqua"/>
              </w:rPr>
              <w:t xml:space="preserve"> </w:t>
            </w:r>
            <w:proofErr w:type="spellStart"/>
            <w:r w:rsidRPr="003B5FBD">
              <w:rPr>
                <w:rFonts w:ascii="Book Antiqua" w:hAnsi="Book Antiqua"/>
              </w:rPr>
              <w:t>muncul</w:t>
            </w:r>
            <w:proofErr w:type="spellEnd"/>
            <w:r w:rsidRPr="003B5FBD">
              <w:rPr>
                <w:rFonts w:ascii="Book Antiqua" w:hAnsi="Book Antiqua"/>
              </w:rPr>
              <w:t xml:space="preserve"> </w:t>
            </w:r>
            <w:proofErr w:type="spellStart"/>
            <w:r w:rsidRPr="003B5FBD">
              <w:rPr>
                <w:rFonts w:ascii="Book Antiqua" w:hAnsi="Book Antiqua"/>
              </w:rPr>
              <w:t>dari</w:t>
            </w:r>
            <w:proofErr w:type="spellEnd"/>
            <w:r w:rsidRPr="003B5FBD">
              <w:rPr>
                <w:rFonts w:ascii="Book Antiqua" w:hAnsi="Book Antiqua"/>
              </w:rPr>
              <w:t xml:space="preserve"> </w:t>
            </w:r>
            <w:proofErr w:type="spellStart"/>
            <w:r>
              <w:rPr>
                <w:rFonts w:ascii="Book Antiqua" w:hAnsi="Book Antiqua"/>
              </w:rPr>
              <w:t>sikap</w:t>
            </w:r>
            <w:proofErr w:type="spellEnd"/>
            <w:r>
              <w:rPr>
                <w:rFonts w:ascii="Book Antiqua" w:hAnsi="Book Antiqua"/>
              </w:rPr>
              <w:t xml:space="preserve"> </w:t>
            </w:r>
            <w:proofErr w:type="spellStart"/>
            <w:r w:rsidRPr="003B5FBD">
              <w:rPr>
                <w:rFonts w:ascii="Book Antiqua" w:hAnsi="Book Antiqua"/>
              </w:rPr>
              <w:t>intoleransi</w:t>
            </w:r>
            <w:proofErr w:type="spellEnd"/>
            <w:r>
              <w:rPr>
                <w:rFonts w:ascii="Book Antiqua" w:hAnsi="Book Antiqua"/>
              </w:rPr>
              <w:t xml:space="preserve"> </w:t>
            </w:r>
            <w:proofErr w:type="spellStart"/>
            <w:r>
              <w:rPr>
                <w:rFonts w:ascii="Book Antiqua" w:hAnsi="Book Antiqua"/>
              </w:rPr>
              <w:t>terhadap</w:t>
            </w:r>
            <w:proofErr w:type="spellEnd"/>
            <w:r>
              <w:rPr>
                <w:rFonts w:ascii="Book Antiqua" w:hAnsi="Book Antiqua"/>
              </w:rPr>
              <w:t xml:space="preserve"> </w:t>
            </w:r>
            <w:proofErr w:type="spellStart"/>
            <w:r>
              <w:rPr>
                <w:rFonts w:ascii="Book Antiqua" w:hAnsi="Book Antiqua"/>
              </w:rPr>
              <w:t>perbedaan</w:t>
            </w:r>
            <w:proofErr w:type="spellEnd"/>
            <w:r w:rsidRPr="003B5FBD">
              <w:rPr>
                <w:rFonts w:ascii="Book Antiqua" w:hAnsi="Book Antiqua"/>
              </w:rPr>
              <w:t xml:space="preserve"> </w:t>
            </w:r>
            <w:proofErr w:type="spellStart"/>
            <w:r w:rsidRPr="003B5FBD">
              <w:rPr>
                <w:rFonts w:ascii="Book Antiqua" w:hAnsi="Book Antiqua"/>
              </w:rPr>
              <w:t>budaya</w:t>
            </w:r>
            <w:proofErr w:type="spellEnd"/>
            <w:r>
              <w:rPr>
                <w:rFonts w:ascii="Book Antiqua" w:hAnsi="Book Antiqua"/>
              </w:rPr>
              <w:t xml:space="preserve">, </w:t>
            </w:r>
            <w:r w:rsidRPr="003B5FBD">
              <w:rPr>
                <w:rFonts w:ascii="Book Antiqua" w:hAnsi="Book Antiqua"/>
              </w:rPr>
              <w:t xml:space="preserve">agama, </w:t>
            </w:r>
            <w:proofErr w:type="spellStart"/>
            <w:r>
              <w:rPr>
                <w:rFonts w:ascii="Book Antiqua" w:hAnsi="Book Antiqua"/>
              </w:rPr>
              <w:t>jenis</w:t>
            </w:r>
            <w:proofErr w:type="spellEnd"/>
            <w:r>
              <w:rPr>
                <w:rFonts w:ascii="Book Antiqua" w:hAnsi="Book Antiqua"/>
              </w:rPr>
              <w:t xml:space="preserve"> </w:t>
            </w:r>
            <w:proofErr w:type="spellStart"/>
            <w:r>
              <w:rPr>
                <w:rFonts w:ascii="Book Antiqua" w:hAnsi="Book Antiqua"/>
              </w:rPr>
              <w:t>kelamin</w:t>
            </w:r>
            <w:proofErr w:type="spellEnd"/>
            <w:r>
              <w:rPr>
                <w:rFonts w:ascii="Book Antiqua" w:hAnsi="Book Antiqua"/>
              </w:rPr>
              <w:t xml:space="preserve">, </w:t>
            </w:r>
            <w:r w:rsidRPr="003B5FBD">
              <w:rPr>
                <w:rFonts w:ascii="Book Antiqua" w:hAnsi="Book Antiqua"/>
              </w:rPr>
              <w:t xml:space="preserve">yang </w:t>
            </w:r>
            <w:proofErr w:type="spellStart"/>
            <w:r>
              <w:rPr>
                <w:rFonts w:ascii="Book Antiqua" w:hAnsi="Book Antiqua"/>
              </w:rPr>
              <w:t>dapat</w:t>
            </w:r>
            <w:proofErr w:type="spellEnd"/>
            <w:r>
              <w:rPr>
                <w:rFonts w:ascii="Book Antiqua" w:hAnsi="Book Antiqua"/>
              </w:rPr>
              <w:t xml:space="preserve"> </w:t>
            </w:r>
            <w:proofErr w:type="spellStart"/>
            <w:r>
              <w:rPr>
                <w:rFonts w:ascii="Book Antiqua" w:hAnsi="Book Antiqua"/>
              </w:rPr>
              <w:t>memicu</w:t>
            </w:r>
            <w:proofErr w:type="spellEnd"/>
            <w:r w:rsidRPr="003B5FBD">
              <w:rPr>
                <w:rFonts w:ascii="Book Antiqua" w:hAnsi="Book Antiqua"/>
              </w:rPr>
              <w:t xml:space="preserve"> </w:t>
            </w:r>
            <w:proofErr w:type="spellStart"/>
            <w:r w:rsidRPr="003B5FBD">
              <w:rPr>
                <w:rFonts w:ascii="Book Antiqua" w:hAnsi="Book Antiqua"/>
              </w:rPr>
              <w:t>kekerasan</w:t>
            </w:r>
            <w:proofErr w:type="spellEnd"/>
            <w:r w:rsidRPr="003B5FBD">
              <w:rPr>
                <w:rFonts w:ascii="Book Antiqua" w:hAnsi="Book Antiqua"/>
              </w:rPr>
              <w:t xml:space="preserve"> </w:t>
            </w:r>
            <w:proofErr w:type="spellStart"/>
            <w:r w:rsidRPr="003B5FBD">
              <w:rPr>
                <w:rFonts w:ascii="Book Antiqua" w:hAnsi="Book Antiqua"/>
              </w:rPr>
              <w:t>fisik</w:t>
            </w:r>
            <w:proofErr w:type="spellEnd"/>
            <w:r w:rsidRPr="003B5FBD">
              <w:rPr>
                <w:rFonts w:ascii="Book Antiqua" w:hAnsi="Book Antiqua"/>
              </w:rPr>
              <w:t xml:space="preserve"> dan verbal di </w:t>
            </w:r>
            <w:proofErr w:type="spellStart"/>
            <w:r w:rsidRPr="003B5FBD">
              <w:rPr>
                <w:rFonts w:ascii="Book Antiqua" w:hAnsi="Book Antiqua"/>
              </w:rPr>
              <w:t>lingkungan</w:t>
            </w:r>
            <w:proofErr w:type="spellEnd"/>
            <w:r w:rsidRPr="003B5FBD">
              <w:rPr>
                <w:rFonts w:ascii="Book Antiqua" w:hAnsi="Book Antiqua"/>
              </w:rPr>
              <w:t xml:space="preserve"> </w:t>
            </w:r>
            <w:proofErr w:type="spellStart"/>
            <w:r w:rsidRPr="003B5FBD">
              <w:rPr>
                <w:rFonts w:ascii="Book Antiqua" w:hAnsi="Book Antiqua"/>
              </w:rPr>
              <w:t>pendidikan</w:t>
            </w:r>
            <w:proofErr w:type="spellEnd"/>
            <w:r w:rsidRPr="003B5FBD">
              <w:rPr>
                <w:rFonts w:ascii="Book Antiqua" w:hAnsi="Book Antiqua"/>
              </w:rPr>
              <w:t xml:space="preserve">.  </w:t>
            </w:r>
            <w:r>
              <w:rPr>
                <w:rFonts w:ascii="Book Antiqua" w:hAnsi="Book Antiqua"/>
              </w:rPr>
              <w:t xml:space="preserve">Oleh </w:t>
            </w:r>
            <w:proofErr w:type="spellStart"/>
            <w:r>
              <w:rPr>
                <w:rFonts w:ascii="Book Antiqua" w:hAnsi="Book Antiqua"/>
              </w:rPr>
              <w:t>karena</w:t>
            </w:r>
            <w:proofErr w:type="spellEnd"/>
            <w:r>
              <w:rPr>
                <w:rFonts w:ascii="Book Antiqua" w:hAnsi="Book Antiqua"/>
              </w:rPr>
              <w:t xml:space="preserve"> </w:t>
            </w:r>
            <w:proofErr w:type="spellStart"/>
            <w:r>
              <w:rPr>
                <w:rFonts w:ascii="Book Antiqua" w:hAnsi="Book Antiqua"/>
              </w:rPr>
              <w:t>itu</w:t>
            </w:r>
            <w:proofErr w:type="spellEnd"/>
            <w:r>
              <w:rPr>
                <w:rFonts w:ascii="Book Antiqua" w:hAnsi="Book Antiqua"/>
              </w:rPr>
              <w:t>,</w:t>
            </w:r>
            <w:r w:rsidRPr="003B5FBD">
              <w:rPr>
                <w:rFonts w:ascii="Book Antiqua" w:hAnsi="Book Antiqua"/>
              </w:rPr>
              <w:t xml:space="preserve"> </w:t>
            </w:r>
            <w:proofErr w:type="spellStart"/>
            <w:r w:rsidRPr="003B5FBD">
              <w:rPr>
                <w:rFonts w:ascii="Book Antiqua" w:hAnsi="Book Antiqua"/>
              </w:rPr>
              <w:t>sosialisasi</w:t>
            </w:r>
            <w:proofErr w:type="spellEnd"/>
            <w:r w:rsidRPr="003B5FBD">
              <w:rPr>
                <w:rFonts w:ascii="Book Antiqua" w:hAnsi="Book Antiqua"/>
              </w:rPr>
              <w:t xml:space="preserve"> </w:t>
            </w:r>
            <w:proofErr w:type="spellStart"/>
            <w:r w:rsidRPr="003B5FBD">
              <w:rPr>
                <w:rFonts w:ascii="Book Antiqua" w:hAnsi="Book Antiqua"/>
              </w:rPr>
              <w:t>hukum</w:t>
            </w:r>
            <w:proofErr w:type="spellEnd"/>
            <w:r w:rsidRPr="003B5FBD">
              <w:rPr>
                <w:rFonts w:ascii="Book Antiqua" w:hAnsi="Book Antiqua"/>
              </w:rPr>
              <w:t xml:space="preserve"> </w:t>
            </w:r>
            <w:proofErr w:type="spellStart"/>
            <w:r w:rsidRPr="003B5FBD">
              <w:rPr>
                <w:rFonts w:ascii="Book Antiqua" w:hAnsi="Book Antiqua"/>
              </w:rPr>
              <w:t>diperlukan</w:t>
            </w:r>
            <w:proofErr w:type="spellEnd"/>
            <w:r w:rsidRPr="003B5FBD">
              <w:rPr>
                <w:rFonts w:ascii="Book Antiqua" w:hAnsi="Book Antiqua"/>
              </w:rPr>
              <w:t xml:space="preserve"> </w:t>
            </w:r>
            <w:proofErr w:type="spellStart"/>
            <w:r w:rsidRPr="003B5FBD">
              <w:rPr>
                <w:rFonts w:ascii="Book Antiqua" w:hAnsi="Book Antiqua"/>
              </w:rPr>
              <w:t>untuk</w:t>
            </w:r>
            <w:proofErr w:type="spellEnd"/>
            <w:r w:rsidRPr="003B5FBD">
              <w:rPr>
                <w:rFonts w:ascii="Book Antiqua" w:hAnsi="Book Antiqua"/>
              </w:rPr>
              <w:t xml:space="preserve"> </w:t>
            </w:r>
            <w:proofErr w:type="spellStart"/>
            <w:r w:rsidRPr="003B5FBD">
              <w:rPr>
                <w:rFonts w:ascii="Book Antiqua" w:hAnsi="Book Antiqua"/>
              </w:rPr>
              <w:t>mencegah</w:t>
            </w:r>
            <w:proofErr w:type="spellEnd"/>
            <w:r w:rsidRPr="003B5FBD">
              <w:rPr>
                <w:rFonts w:ascii="Book Antiqua" w:hAnsi="Book Antiqua"/>
              </w:rPr>
              <w:t xml:space="preserve"> </w:t>
            </w:r>
            <w:proofErr w:type="spellStart"/>
            <w:r w:rsidRPr="003B5FBD">
              <w:rPr>
                <w:rFonts w:ascii="Book Antiqua" w:hAnsi="Book Antiqua"/>
              </w:rPr>
              <w:t>intoleransi</w:t>
            </w:r>
            <w:proofErr w:type="spellEnd"/>
            <w:r w:rsidRPr="003B5FBD">
              <w:rPr>
                <w:rFonts w:ascii="Book Antiqua" w:hAnsi="Book Antiqua"/>
              </w:rPr>
              <w:t xml:space="preserve"> </w:t>
            </w:r>
            <w:proofErr w:type="spellStart"/>
            <w:r>
              <w:rPr>
                <w:rFonts w:ascii="Book Antiqua" w:hAnsi="Book Antiqua"/>
              </w:rPr>
              <w:t>berdampak</w:t>
            </w:r>
            <w:proofErr w:type="spellEnd"/>
            <w:r w:rsidRPr="003B5FBD">
              <w:rPr>
                <w:rFonts w:ascii="Book Antiqua" w:hAnsi="Book Antiqua"/>
              </w:rPr>
              <w:t xml:space="preserve"> bullying, </w:t>
            </w:r>
            <w:proofErr w:type="spellStart"/>
            <w:r>
              <w:rPr>
                <w:rFonts w:ascii="Book Antiqua" w:hAnsi="Book Antiqua"/>
              </w:rPr>
              <w:t>guna</w:t>
            </w:r>
            <w:proofErr w:type="spellEnd"/>
            <w:r>
              <w:rPr>
                <w:rFonts w:ascii="Book Antiqua" w:hAnsi="Book Antiqua"/>
              </w:rPr>
              <w:t xml:space="preserve"> </w:t>
            </w:r>
            <w:proofErr w:type="spellStart"/>
            <w:r>
              <w:rPr>
                <w:rFonts w:ascii="Book Antiqua" w:hAnsi="Book Antiqua"/>
              </w:rPr>
              <w:t>meningkatkan</w:t>
            </w:r>
            <w:proofErr w:type="spellEnd"/>
            <w:r>
              <w:rPr>
                <w:rFonts w:ascii="Book Antiqua" w:hAnsi="Book Antiqua"/>
              </w:rPr>
              <w:t xml:space="preserve"> </w:t>
            </w:r>
            <w:proofErr w:type="spellStart"/>
            <w:r>
              <w:rPr>
                <w:rFonts w:ascii="Book Antiqua" w:hAnsi="Book Antiqua"/>
              </w:rPr>
              <w:t>kualitas</w:t>
            </w:r>
            <w:proofErr w:type="spellEnd"/>
            <w:r>
              <w:rPr>
                <w:rFonts w:ascii="Book Antiqua" w:hAnsi="Book Antiqua"/>
              </w:rPr>
              <w:t xml:space="preserve"> </w:t>
            </w:r>
            <w:proofErr w:type="spellStart"/>
            <w:r>
              <w:rPr>
                <w:rFonts w:ascii="Book Antiqua" w:hAnsi="Book Antiqua"/>
              </w:rPr>
              <w:t>pendidikan</w:t>
            </w:r>
            <w:proofErr w:type="spellEnd"/>
          </w:p>
          <w:p w14:paraId="5BD3D051" w14:textId="0298D4C4" w:rsidR="00C843C0" w:rsidRDefault="00C843C0" w:rsidP="001D7CDA">
            <w:pPr>
              <w:jc w:val="both"/>
              <w:rPr>
                <w:rFonts w:ascii="Book Antiqua" w:hAnsi="Book Antiqua"/>
              </w:rPr>
            </w:pPr>
            <w:r w:rsidRPr="00C843C0">
              <w:rPr>
                <w:rFonts w:ascii="Book Antiqua" w:hAnsi="Book Antiqua"/>
                <w:b/>
                <w:color w:val="404DF0"/>
              </w:rPr>
              <w:t xml:space="preserve">Tujuan </w:t>
            </w:r>
            <w:proofErr w:type="spellStart"/>
            <w:r w:rsidRPr="00C843C0">
              <w:rPr>
                <w:rFonts w:ascii="Book Antiqua" w:hAnsi="Book Antiqua"/>
                <w:b/>
                <w:color w:val="404DF0"/>
              </w:rPr>
              <w:t>P</w:t>
            </w:r>
            <w:r w:rsidRPr="00C843C0">
              <w:rPr>
                <w:b/>
                <w:color w:val="404DF0"/>
              </w:rPr>
              <w:t>engabdian</w:t>
            </w:r>
            <w:proofErr w:type="spellEnd"/>
            <w:r w:rsidRPr="00C843C0">
              <w:rPr>
                <w:rFonts w:ascii="Book Antiqua" w:hAnsi="Book Antiqua"/>
                <w:b/>
                <w:color w:val="404DF0"/>
              </w:rPr>
              <w:t>:</w:t>
            </w:r>
            <w:r w:rsidRPr="00C843C0">
              <w:rPr>
                <w:rFonts w:ascii="Book Antiqua" w:hAnsi="Book Antiqua"/>
                <w:color w:val="404DF0"/>
              </w:rPr>
              <w:t xml:space="preserve"> </w:t>
            </w:r>
            <w:r w:rsidRPr="003B5FBD">
              <w:rPr>
                <w:rFonts w:ascii="Book Antiqua" w:hAnsi="Book Antiqua"/>
              </w:rPr>
              <w:t xml:space="preserve">Tujuan </w:t>
            </w:r>
            <w:proofErr w:type="spellStart"/>
            <w:r w:rsidRPr="003B5FBD">
              <w:rPr>
                <w:rFonts w:ascii="Book Antiqua" w:hAnsi="Book Antiqua"/>
              </w:rPr>
              <w:t>pengabdian</w:t>
            </w:r>
            <w:proofErr w:type="spellEnd"/>
            <w:r w:rsidRPr="003B5FBD">
              <w:rPr>
                <w:rFonts w:ascii="Book Antiqua" w:hAnsi="Book Antiqua"/>
              </w:rPr>
              <w:t xml:space="preserve"> </w:t>
            </w:r>
            <w:proofErr w:type="spellStart"/>
            <w:r w:rsidRPr="003B5FBD">
              <w:rPr>
                <w:rFonts w:ascii="Book Antiqua" w:hAnsi="Book Antiqua"/>
              </w:rPr>
              <w:t>masyarakat</w:t>
            </w:r>
            <w:proofErr w:type="spellEnd"/>
            <w:r w:rsidRPr="003B5FBD">
              <w:rPr>
                <w:rFonts w:ascii="Book Antiqua" w:hAnsi="Book Antiqua"/>
              </w:rPr>
              <w:t xml:space="preserve"> </w:t>
            </w:r>
            <w:proofErr w:type="spellStart"/>
            <w:r w:rsidRPr="003B5FBD">
              <w:rPr>
                <w:rFonts w:ascii="Book Antiqua" w:hAnsi="Book Antiqua"/>
              </w:rPr>
              <w:t>ini</w:t>
            </w:r>
            <w:proofErr w:type="spellEnd"/>
            <w:r w:rsidRPr="003B5FBD">
              <w:rPr>
                <w:rFonts w:ascii="Book Antiqua" w:hAnsi="Book Antiqua"/>
              </w:rPr>
              <w:t xml:space="preserve"> </w:t>
            </w:r>
            <w:proofErr w:type="spellStart"/>
            <w:r w:rsidRPr="003B5FBD">
              <w:rPr>
                <w:rFonts w:ascii="Book Antiqua" w:hAnsi="Book Antiqua"/>
              </w:rPr>
              <w:t>adalah</w:t>
            </w:r>
            <w:proofErr w:type="spellEnd"/>
            <w:r w:rsidRPr="003B5FBD">
              <w:rPr>
                <w:rFonts w:ascii="Book Antiqua" w:hAnsi="Book Antiqua"/>
              </w:rPr>
              <w:t xml:space="preserve"> </w:t>
            </w:r>
            <w:proofErr w:type="spellStart"/>
            <w:r w:rsidRPr="003B5FBD">
              <w:rPr>
                <w:rFonts w:ascii="Book Antiqua" w:hAnsi="Book Antiqua"/>
              </w:rPr>
              <w:t>untuk</w:t>
            </w:r>
            <w:proofErr w:type="spellEnd"/>
            <w:r w:rsidRPr="003B5FBD">
              <w:rPr>
                <w:rFonts w:ascii="Book Antiqua" w:hAnsi="Book Antiqua"/>
              </w:rPr>
              <w:t xml:space="preserve"> </w:t>
            </w:r>
            <w:proofErr w:type="spellStart"/>
            <w:r w:rsidRPr="003B5FBD">
              <w:rPr>
                <w:rFonts w:ascii="Book Antiqua" w:hAnsi="Book Antiqua"/>
              </w:rPr>
              <w:t>meningkatkan</w:t>
            </w:r>
            <w:proofErr w:type="spellEnd"/>
            <w:r w:rsidRPr="003B5FBD">
              <w:rPr>
                <w:rFonts w:ascii="Book Antiqua" w:hAnsi="Book Antiqua"/>
              </w:rPr>
              <w:t xml:space="preserve"> </w:t>
            </w:r>
            <w:proofErr w:type="spellStart"/>
            <w:r w:rsidRPr="003B5FBD">
              <w:rPr>
                <w:rFonts w:ascii="Book Antiqua" w:hAnsi="Book Antiqua"/>
              </w:rPr>
              <w:t>kesadaran</w:t>
            </w:r>
            <w:proofErr w:type="spellEnd"/>
            <w:r w:rsidRPr="003B5FBD">
              <w:rPr>
                <w:rFonts w:ascii="Book Antiqua" w:hAnsi="Book Antiqua"/>
              </w:rPr>
              <w:t xml:space="preserve"> </w:t>
            </w:r>
            <w:proofErr w:type="spellStart"/>
            <w:r w:rsidRPr="003B5FBD">
              <w:rPr>
                <w:rFonts w:ascii="Book Antiqua" w:hAnsi="Book Antiqua"/>
              </w:rPr>
              <w:t>hukum</w:t>
            </w:r>
            <w:proofErr w:type="spellEnd"/>
            <w:r w:rsidRPr="003B5FBD">
              <w:rPr>
                <w:rFonts w:ascii="Book Antiqua" w:hAnsi="Book Antiqua"/>
              </w:rPr>
              <w:t xml:space="preserve"> dan </w:t>
            </w:r>
            <w:proofErr w:type="spellStart"/>
            <w:r w:rsidRPr="003B5FBD">
              <w:rPr>
                <w:rFonts w:ascii="Book Antiqua" w:hAnsi="Book Antiqua"/>
              </w:rPr>
              <w:t>toleransi</w:t>
            </w:r>
            <w:proofErr w:type="spellEnd"/>
            <w:r w:rsidRPr="003B5FBD">
              <w:rPr>
                <w:rFonts w:ascii="Book Antiqua" w:hAnsi="Book Antiqua"/>
              </w:rPr>
              <w:t xml:space="preserve"> di </w:t>
            </w:r>
            <w:proofErr w:type="spellStart"/>
            <w:r w:rsidRPr="003B5FBD">
              <w:rPr>
                <w:rFonts w:ascii="Book Antiqua" w:hAnsi="Book Antiqua"/>
              </w:rPr>
              <w:t>kalangan</w:t>
            </w:r>
            <w:proofErr w:type="spellEnd"/>
            <w:r w:rsidRPr="003B5FBD">
              <w:rPr>
                <w:rFonts w:ascii="Book Antiqua" w:hAnsi="Book Antiqua"/>
              </w:rPr>
              <w:t xml:space="preserve"> </w:t>
            </w:r>
            <w:proofErr w:type="spellStart"/>
            <w:r w:rsidRPr="003B5FBD">
              <w:rPr>
                <w:rFonts w:ascii="Book Antiqua" w:hAnsi="Book Antiqua"/>
              </w:rPr>
              <w:t>siswa</w:t>
            </w:r>
            <w:proofErr w:type="spellEnd"/>
            <w:r w:rsidRPr="003B5FBD">
              <w:rPr>
                <w:rFonts w:ascii="Book Antiqua" w:hAnsi="Book Antiqua"/>
              </w:rPr>
              <w:t xml:space="preserve"> SMP Negeri 7 Ambon </w:t>
            </w:r>
            <w:proofErr w:type="spellStart"/>
            <w:r w:rsidRPr="003B5FBD">
              <w:rPr>
                <w:rFonts w:ascii="Book Antiqua" w:hAnsi="Book Antiqua"/>
              </w:rPr>
              <w:t>guna</w:t>
            </w:r>
            <w:proofErr w:type="spellEnd"/>
            <w:r w:rsidRPr="003B5FBD">
              <w:rPr>
                <w:rFonts w:ascii="Book Antiqua" w:hAnsi="Book Antiqua"/>
              </w:rPr>
              <w:t xml:space="preserve"> </w:t>
            </w:r>
            <w:proofErr w:type="spellStart"/>
            <w:r w:rsidRPr="003B5FBD">
              <w:rPr>
                <w:rFonts w:ascii="Book Antiqua" w:hAnsi="Book Antiqua"/>
              </w:rPr>
              <w:t>mencegah</w:t>
            </w:r>
            <w:proofErr w:type="spellEnd"/>
            <w:r w:rsidRPr="003B5FBD">
              <w:rPr>
                <w:rFonts w:ascii="Book Antiqua" w:hAnsi="Book Antiqua"/>
              </w:rPr>
              <w:t xml:space="preserve"> </w:t>
            </w:r>
            <w:proofErr w:type="spellStart"/>
            <w:r w:rsidRPr="003B5FBD">
              <w:rPr>
                <w:rFonts w:ascii="Book Antiqua" w:hAnsi="Book Antiqua"/>
              </w:rPr>
              <w:t>tindakan</w:t>
            </w:r>
            <w:proofErr w:type="spellEnd"/>
            <w:r w:rsidRPr="003B5FBD">
              <w:rPr>
                <w:rFonts w:ascii="Book Antiqua" w:hAnsi="Book Antiqua"/>
              </w:rPr>
              <w:t xml:space="preserve"> bullying dan </w:t>
            </w:r>
            <w:proofErr w:type="spellStart"/>
            <w:r w:rsidRPr="003B5FBD">
              <w:rPr>
                <w:rFonts w:ascii="Book Antiqua" w:hAnsi="Book Antiqua"/>
              </w:rPr>
              <w:t>menciptakan</w:t>
            </w:r>
            <w:proofErr w:type="spellEnd"/>
            <w:r w:rsidRPr="003B5FBD">
              <w:rPr>
                <w:rFonts w:ascii="Book Antiqua" w:hAnsi="Book Antiqua"/>
              </w:rPr>
              <w:t xml:space="preserve"> </w:t>
            </w:r>
            <w:proofErr w:type="spellStart"/>
            <w:r w:rsidRPr="003B5FBD">
              <w:rPr>
                <w:rFonts w:ascii="Book Antiqua" w:hAnsi="Book Antiqua"/>
              </w:rPr>
              <w:t>lingkungan</w:t>
            </w:r>
            <w:proofErr w:type="spellEnd"/>
            <w:r w:rsidRPr="003B5FBD">
              <w:rPr>
                <w:rFonts w:ascii="Book Antiqua" w:hAnsi="Book Antiqua"/>
              </w:rPr>
              <w:t xml:space="preserve"> </w:t>
            </w:r>
            <w:proofErr w:type="spellStart"/>
            <w:r w:rsidRPr="003B5FBD">
              <w:rPr>
                <w:rFonts w:ascii="Book Antiqua" w:hAnsi="Book Antiqua"/>
              </w:rPr>
              <w:t>sekolah</w:t>
            </w:r>
            <w:proofErr w:type="spellEnd"/>
            <w:r w:rsidRPr="003B5FBD">
              <w:rPr>
                <w:rFonts w:ascii="Book Antiqua" w:hAnsi="Book Antiqua"/>
              </w:rPr>
              <w:t xml:space="preserve"> yang </w:t>
            </w:r>
            <w:proofErr w:type="spellStart"/>
            <w:r w:rsidRPr="003B5FBD">
              <w:rPr>
                <w:rFonts w:ascii="Book Antiqua" w:hAnsi="Book Antiqua"/>
              </w:rPr>
              <w:t>aman</w:t>
            </w:r>
            <w:proofErr w:type="spellEnd"/>
            <w:r w:rsidRPr="003B5FBD">
              <w:rPr>
                <w:rFonts w:ascii="Book Antiqua" w:hAnsi="Book Antiqua"/>
              </w:rPr>
              <w:t xml:space="preserve"> dan </w:t>
            </w:r>
            <w:proofErr w:type="spellStart"/>
            <w:r w:rsidRPr="003B5FBD">
              <w:rPr>
                <w:rFonts w:ascii="Book Antiqua" w:hAnsi="Book Antiqua"/>
              </w:rPr>
              <w:t>inklusif</w:t>
            </w:r>
            <w:proofErr w:type="spellEnd"/>
            <w:r w:rsidRPr="003B5FBD">
              <w:rPr>
                <w:rFonts w:ascii="Book Antiqua" w:hAnsi="Book Antiqua"/>
              </w:rPr>
              <w:t>.</w:t>
            </w:r>
          </w:p>
          <w:p w14:paraId="67EB9654" w14:textId="0F1833EB" w:rsidR="00C843C0" w:rsidRPr="00866478" w:rsidRDefault="00C843C0" w:rsidP="001D7CDA">
            <w:pPr>
              <w:jc w:val="both"/>
              <w:rPr>
                <w:rFonts w:ascii="Book Antiqua" w:hAnsi="Book Antiqua"/>
              </w:rPr>
            </w:pPr>
            <w:r w:rsidRPr="00C843C0">
              <w:rPr>
                <w:rFonts w:ascii="Book Antiqua" w:hAnsi="Book Antiqua"/>
                <w:b/>
                <w:color w:val="404DF0"/>
              </w:rPr>
              <w:t xml:space="preserve">Metode </w:t>
            </w:r>
            <w:proofErr w:type="spellStart"/>
            <w:r w:rsidRPr="00C843C0">
              <w:rPr>
                <w:rFonts w:ascii="Book Antiqua" w:hAnsi="Book Antiqua"/>
                <w:b/>
                <w:color w:val="404DF0"/>
              </w:rPr>
              <w:t>P</w:t>
            </w:r>
            <w:r w:rsidRPr="00C843C0">
              <w:rPr>
                <w:b/>
                <w:color w:val="404DF0"/>
              </w:rPr>
              <w:t>engabdian</w:t>
            </w:r>
            <w:proofErr w:type="spellEnd"/>
            <w:r w:rsidRPr="00866478">
              <w:rPr>
                <w:rFonts w:ascii="Book Antiqua" w:hAnsi="Book Antiqua"/>
                <w:b/>
                <w:color w:val="FF0000"/>
              </w:rPr>
              <w:t xml:space="preserve">: </w:t>
            </w:r>
            <w:proofErr w:type="spellStart"/>
            <w:r w:rsidRPr="003B5FBD">
              <w:rPr>
                <w:rFonts w:ascii="Book Antiqua" w:hAnsi="Book Antiqua"/>
                <w:bCs/>
              </w:rPr>
              <w:t>Kegiatan</w:t>
            </w:r>
            <w:proofErr w:type="spellEnd"/>
            <w:r w:rsidRPr="003B5FBD">
              <w:rPr>
                <w:rFonts w:ascii="Book Antiqua" w:hAnsi="Book Antiqua"/>
                <w:bCs/>
              </w:rPr>
              <w:t xml:space="preserve"> </w:t>
            </w:r>
            <w:proofErr w:type="spellStart"/>
            <w:r w:rsidRPr="003B5FBD">
              <w:rPr>
                <w:rFonts w:ascii="Book Antiqua" w:hAnsi="Book Antiqua"/>
                <w:bCs/>
              </w:rPr>
              <w:t>sosialisasi</w:t>
            </w:r>
            <w:proofErr w:type="spellEnd"/>
            <w:r w:rsidRPr="003B5FBD">
              <w:rPr>
                <w:rFonts w:ascii="Book Antiqua" w:hAnsi="Book Antiqua"/>
                <w:bCs/>
              </w:rPr>
              <w:t xml:space="preserve"> </w:t>
            </w:r>
            <w:proofErr w:type="spellStart"/>
            <w:r w:rsidRPr="003B5FBD">
              <w:rPr>
                <w:rFonts w:ascii="Book Antiqua" w:hAnsi="Book Antiqua"/>
                <w:bCs/>
              </w:rPr>
              <w:t>hukum</w:t>
            </w:r>
            <w:proofErr w:type="spellEnd"/>
            <w:r w:rsidRPr="003B5FBD">
              <w:rPr>
                <w:rFonts w:ascii="Book Antiqua" w:hAnsi="Book Antiqua"/>
                <w:bCs/>
              </w:rPr>
              <w:t xml:space="preserve"> di SMP Negeri 7 Ambon </w:t>
            </w:r>
            <w:proofErr w:type="spellStart"/>
            <w:r w:rsidRPr="003B5FBD">
              <w:rPr>
                <w:rFonts w:ascii="Book Antiqua" w:hAnsi="Book Antiqua"/>
                <w:bCs/>
              </w:rPr>
              <w:t>menggunakan</w:t>
            </w:r>
            <w:proofErr w:type="spellEnd"/>
            <w:r w:rsidRPr="003B5FBD">
              <w:rPr>
                <w:rFonts w:ascii="Book Antiqua" w:hAnsi="Book Antiqua"/>
                <w:bCs/>
              </w:rPr>
              <w:t xml:space="preserve"> </w:t>
            </w:r>
            <w:proofErr w:type="spellStart"/>
            <w:r w:rsidRPr="003B5FBD">
              <w:rPr>
                <w:rFonts w:ascii="Book Antiqua" w:hAnsi="Book Antiqua"/>
                <w:bCs/>
              </w:rPr>
              <w:t>metode</w:t>
            </w:r>
            <w:proofErr w:type="spellEnd"/>
            <w:r w:rsidRPr="003B5FBD">
              <w:rPr>
                <w:rFonts w:ascii="Book Antiqua" w:hAnsi="Book Antiqua"/>
                <w:bCs/>
              </w:rPr>
              <w:t xml:space="preserve"> </w:t>
            </w:r>
            <w:proofErr w:type="spellStart"/>
            <w:r w:rsidRPr="003B5FBD">
              <w:rPr>
                <w:rFonts w:ascii="Book Antiqua" w:hAnsi="Book Antiqua"/>
                <w:bCs/>
              </w:rPr>
              <w:t>ceramah</w:t>
            </w:r>
            <w:proofErr w:type="spellEnd"/>
            <w:r w:rsidRPr="003B5FBD">
              <w:rPr>
                <w:rFonts w:ascii="Book Antiqua" w:hAnsi="Book Antiqua"/>
                <w:bCs/>
              </w:rPr>
              <w:t xml:space="preserve"> oleh </w:t>
            </w:r>
            <w:proofErr w:type="spellStart"/>
            <w:r w:rsidRPr="003B5FBD">
              <w:rPr>
                <w:rFonts w:ascii="Book Antiqua" w:hAnsi="Book Antiqua"/>
                <w:bCs/>
              </w:rPr>
              <w:t>pemateri</w:t>
            </w:r>
            <w:proofErr w:type="spellEnd"/>
            <w:r w:rsidRPr="003B5FBD">
              <w:rPr>
                <w:rFonts w:ascii="Book Antiqua" w:hAnsi="Book Antiqua"/>
                <w:bCs/>
              </w:rPr>
              <w:t xml:space="preserve">, </w:t>
            </w:r>
            <w:proofErr w:type="spellStart"/>
            <w:r w:rsidRPr="003B5FBD">
              <w:rPr>
                <w:rFonts w:ascii="Book Antiqua" w:hAnsi="Book Antiqua"/>
                <w:bCs/>
              </w:rPr>
              <w:t>diselingi</w:t>
            </w:r>
            <w:proofErr w:type="spellEnd"/>
            <w:r w:rsidRPr="003B5FBD">
              <w:rPr>
                <w:rFonts w:ascii="Book Antiqua" w:hAnsi="Book Antiqua"/>
                <w:bCs/>
              </w:rPr>
              <w:t xml:space="preserve"> </w:t>
            </w:r>
            <w:proofErr w:type="spellStart"/>
            <w:r w:rsidRPr="003B5FBD">
              <w:rPr>
                <w:rFonts w:ascii="Book Antiqua" w:hAnsi="Book Antiqua"/>
                <w:bCs/>
              </w:rPr>
              <w:t>permainan</w:t>
            </w:r>
            <w:proofErr w:type="spellEnd"/>
            <w:r w:rsidRPr="003B5FBD">
              <w:rPr>
                <w:rFonts w:ascii="Book Antiqua" w:hAnsi="Book Antiqua"/>
                <w:bCs/>
              </w:rPr>
              <w:t xml:space="preserve"> </w:t>
            </w:r>
            <w:proofErr w:type="spellStart"/>
            <w:r w:rsidRPr="003B5FBD">
              <w:rPr>
                <w:rFonts w:ascii="Book Antiqua" w:hAnsi="Book Antiqua"/>
                <w:bCs/>
              </w:rPr>
              <w:t>interaktif</w:t>
            </w:r>
            <w:proofErr w:type="spellEnd"/>
            <w:r w:rsidRPr="003B5FBD">
              <w:rPr>
                <w:rFonts w:ascii="Book Antiqua" w:hAnsi="Book Antiqua"/>
                <w:bCs/>
              </w:rPr>
              <w:t xml:space="preserve"> </w:t>
            </w:r>
            <w:proofErr w:type="spellStart"/>
            <w:r w:rsidRPr="003B5FBD">
              <w:rPr>
                <w:rFonts w:ascii="Book Antiqua" w:hAnsi="Book Antiqua"/>
                <w:bCs/>
              </w:rPr>
              <w:t>untuk</w:t>
            </w:r>
            <w:proofErr w:type="spellEnd"/>
            <w:r w:rsidRPr="003B5FBD">
              <w:rPr>
                <w:rFonts w:ascii="Book Antiqua" w:hAnsi="Book Antiqua"/>
                <w:bCs/>
              </w:rPr>
              <w:t xml:space="preserve"> </w:t>
            </w:r>
            <w:proofErr w:type="spellStart"/>
            <w:r w:rsidRPr="003B5FBD">
              <w:rPr>
                <w:rFonts w:ascii="Book Antiqua" w:hAnsi="Book Antiqua"/>
                <w:bCs/>
              </w:rPr>
              <w:t>meningkatkan</w:t>
            </w:r>
            <w:proofErr w:type="spellEnd"/>
            <w:r w:rsidRPr="003B5FBD">
              <w:rPr>
                <w:rFonts w:ascii="Book Antiqua" w:hAnsi="Book Antiqua"/>
                <w:bCs/>
              </w:rPr>
              <w:t xml:space="preserve"> </w:t>
            </w:r>
            <w:proofErr w:type="spellStart"/>
            <w:r w:rsidRPr="003B5FBD">
              <w:rPr>
                <w:rFonts w:ascii="Book Antiqua" w:hAnsi="Book Antiqua"/>
                <w:bCs/>
              </w:rPr>
              <w:t>keterlibatan</w:t>
            </w:r>
            <w:proofErr w:type="spellEnd"/>
            <w:r w:rsidRPr="003B5FBD">
              <w:rPr>
                <w:rFonts w:ascii="Book Antiqua" w:hAnsi="Book Antiqua"/>
                <w:bCs/>
              </w:rPr>
              <w:t xml:space="preserve"> </w:t>
            </w:r>
            <w:proofErr w:type="spellStart"/>
            <w:r w:rsidRPr="003B5FBD">
              <w:rPr>
                <w:rFonts w:ascii="Book Antiqua" w:hAnsi="Book Antiqua"/>
                <w:bCs/>
              </w:rPr>
              <w:t>siswa</w:t>
            </w:r>
            <w:proofErr w:type="spellEnd"/>
            <w:r w:rsidRPr="003B5FBD">
              <w:rPr>
                <w:rFonts w:ascii="Book Antiqua" w:hAnsi="Book Antiqua"/>
                <w:bCs/>
              </w:rPr>
              <w:t xml:space="preserve">. </w:t>
            </w:r>
            <w:proofErr w:type="spellStart"/>
            <w:r w:rsidRPr="003B5FBD">
              <w:rPr>
                <w:rFonts w:ascii="Book Antiqua" w:hAnsi="Book Antiqua"/>
                <w:bCs/>
              </w:rPr>
              <w:t>Setelah</w:t>
            </w:r>
            <w:proofErr w:type="spellEnd"/>
            <w:r w:rsidRPr="003B5FBD">
              <w:rPr>
                <w:rFonts w:ascii="Book Antiqua" w:hAnsi="Book Antiqua"/>
                <w:bCs/>
              </w:rPr>
              <w:t xml:space="preserve"> </w:t>
            </w:r>
            <w:proofErr w:type="spellStart"/>
            <w:r w:rsidRPr="003B5FBD">
              <w:rPr>
                <w:rFonts w:ascii="Book Antiqua" w:hAnsi="Book Antiqua"/>
                <w:bCs/>
              </w:rPr>
              <w:t>penyampaian</w:t>
            </w:r>
            <w:proofErr w:type="spellEnd"/>
            <w:r w:rsidRPr="003B5FBD">
              <w:rPr>
                <w:rFonts w:ascii="Book Antiqua" w:hAnsi="Book Antiqua"/>
                <w:bCs/>
              </w:rPr>
              <w:t xml:space="preserve"> </w:t>
            </w:r>
            <w:proofErr w:type="spellStart"/>
            <w:r w:rsidRPr="003B5FBD">
              <w:rPr>
                <w:rFonts w:ascii="Book Antiqua" w:hAnsi="Book Antiqua"/>
                <w:bCs/>
              </w:rPr>
              <w:t>materi</w:t>
            </w:r>
            <w:proofErr w:type="spellEnd"/>
            <w:r w:rsidRPr="003B5FBD">
              <w:rPr>
                <w:rFonts w:ascii="Book Antiqua" w:hAnsi="Book Antiqua"/>
                <w:bCs/>
              </w:rPr>
              <w:t xml:space="preserve">, </w:t>
            </w:r>
            <w:proofErr w:type="spellStart"/>
            <w:r w:rsidRPr="003B5FBD">
              <w:rPr>
                <w:rFonts w:ascii="Book Antiqua" w:hAnsi="Book Antiqua"/>
                <w:bCs/>
              </w:rPr>
              <w:t>sesi</w:t>
            </w:r>
            <w:proofErr w:type="spellEnd"/>
            <w:r w:rsidRPr="003B5FBD">
              <w:rPr>
                <w:rFonts w:ascii="Book Antiqua" w:hAnsi="Book Antiqua"/>
                <w:bCs/>
              </w:rPr>
              <w:t xml:space="preserve"> </w:t>
            </w:r>
            <w:proofErr w:type="spellStart"/>
            <w:r w:rsidRPr="003B5FBD">
              <w:rPr>
                <w:rFonts w:ascii="Book Antiqua" w:hAnsi="Book Antiqua"/>
                <w:bCs/>
              </w:rPr>
              <w:t>tanya</w:t>
            </w:r>
            <w:proofErr w:type="spellEnd"/>
            <w:r w:rsidRPr="003B5FBD">
              <w:rPr>
                <w:rFonts w:ascii="Book Antiqua" w:hAnsi="Book Antiqua"/>
                <w:bCs/>
              </w:rPr>
              <w:t xml:space="preserve"> </w:t>
            </w:r>
            <w:proofErr w:type="spellStart"/>
            <w:r w:rsidRPr="003B5FBD">
              <w:rPr>
                <w:rFonts w:ascii="Book Antiqua" w:hAnsi="Book Antiqua"/>
                <w:bCs/>
              </w:rPr>
              <w:t>jawab</w:t>
            </w:r>
            <w:proofErr w:type="spellEnd"/>
            <w:r w:rsidRPr="003B5FBD">
              <w:rPr>
                <w:rFonts w:ascii="Book Antiqua" w:hAnsi="Book Antiqua"/>
                <w:bCs/>
              </w:rPr>
              <w:t xml:space="preserve"> </w:t>
            </w:r>
            <w:proofErr w:type="spellStart"/>
            <w:r w:rsidRPr="003B5FBD">
              <w:rPr>
                <w:rFonts w:ascii="Book Antiqua" w:hAnsi="Book Antiqua"/>
                <w:bCs/>
              </w:rPr>
              <w:t>diadakan</w:t>
            </w:r>
            <w:proofErr w:type="spellEnd"/>
            <w:r w:rsidRPr="003B5FBD">
              <w:rPr>
                <w:rFonts w:ascii="Book Antiqua" w:hAnsi="Book Antiqua"/>
                <w:bCs/>
              </w:rPr>
              <w:t xml:space="preserve">, </w:t>
            </w:r>
            <w:proofErr w:type="spellStart"/>
            <w:r w:rsidRPr="003B5FBD">
              <w:rPr>
                <w:rFonts w:ascii="Book Antiqua" w:hAnsi="Book Antiqua"/>
                <w:bCs/>
              </w:rPr>
              <w:t>diakhiri</w:t>
            </w:r>
            <w:proofErr w:type="spellEnd"/>
            <w:r w:rsidRPr="003B5FBD">
              <w:rPr>
                <w:rFonts w:ascii="Book Antiqua" w:hAnsi="Book Antiqua"/>
                <w:bCs/>
              </w:rPr>
              <w:t xml:space="preserve"> </w:t>
            </w:r>
            <w:proofErr w:type="spellStart"/>
            <w:r w:rsidRPr="003B5FBD">
              <w:rPr>
                <w:rFonts w:ascii="Book Antiqua" w:hAnsi="Book Antiqua"/>
                <w:bCs/>
              </w:rPr>
              <w:t>dengan</w:t>
            </w:r>
            <w:proofErr w:type="spellEnd"/>
            <w:r w:rsidRPr="003B5FBD">
              <w:rPr>
                <w:rFonts w:ascii="Book Antiqua" w:hAnsi="Book Antiqua"/>
                <w:bCs/>
              </w:rPr>
              <w:t xml:space="preserve"> </w:t>
            </w:r>
            <w:proofErr w:type="spellStart"/>
            <w:r w:rsidRPr="003B5FBD">
              <w:rPr>
                <w:rFonts w:ascii="Book Antiqua" w:hAnsi="Book Antiqua"/>
                <w:bCs/>
              </w:rPr>
              <w:t>penulisan</w:t>
            </w:r>
            <w:proofErr w:type="spellEnd"/>
            <w:r w:rsidRPr="003B5FBD">
              <w:rPr>
                <w:rFonts w:ascii="Book Antiqua" w:hAnsi="Book Antiqua"/>
                <w:bCs/>
              </w:rPr>
              <w:t xml:space="preserve"> dan </w:t>
            </w:r>
            <w:proofErr w:type="spellStart"/>
            <w:r w:rsidRPr="003B5FBD">
              <w:rPr>
                <w:rFonts w:ascii="Book Antiqua" w:hAnsi="Book Antiqua"/>
                <w:bCs/>
              </w:rPr>
              <w:t>pelafalan</w:t>
            </w:r>
            <w:proofErr w:type="spellEnd"/>
            <w:r w:rsidRPr="003B5FBD">
              <w:rPr>
                <w:rFonts w:ascii="Book Antiqua" w:hAnsi="Book Antiqua"/>
                <w:bCs/>
              </w:rPr>
              <w:t xml:space="preserve"> </w:t>
            </w:r>
            <w:proofErr w:type="spellStart"/>
            <w:r w:rsidRPr="003B5FBD">
              <w:rPr>
                <w:rFonts w:ascii="Book Antiqua" w:hAnsi="Book Antiqua"/>
                <w:bCs/>
              </w:rPr>
              <w:t>komitmen</w:t>
            </w:r>
            <w:proofErr w:type="spellEnd"/>
            <w:r w:rsidRPr="003B5FBD">
              <w:rPr>
                <w:rFonts w:ascii="Book Antiqua" w:hAnsi="Book Antiqua"/>
                <w:bCs/>
              </w:rPr>
              <w:t xml:space="preserve"> </w:t>
            </w:r>
            <w:proofErr w:type="spellStart"/>
            <w:r w:rsidRPr="003B5FBD">
              <w:rPr>
                <w:rFonts w:ascii="Book Antiqua" w:hAnsi="Book Antiqua"/>
                <w:bCs/>
              </w:rPr>
              <w:t>pribadi</w:t>
            </w:r>
            <w:proofErr w:type="spellEnd"/>
            <w:r w:rsidRPr="003B5FBD">
              <w:rPr>
                <w:rFonts w:ascii="Book Antiqua" w:hAnsi="Book Antiqua"/>
                <w:bCs/>
              </w:rPr>
              <w:t xml:space="preserve"> </w:t>
            </w:r>
            <w:proofErr w:type="spellStart"/>
            <w:r w:rsidRPr="003B5FBD">
              <w:rPr>
                <w:rFonts w:ascii="Book Antiqua" w:hAnsi="Book Antiqua"/>
                <w:bCs/>
              </w:rPr>
              <w:t>untuk</w:t>
            </w:r>
            <w:proofErr w:type="spellEnd"/>
            <w:r w:rsidRPr="003B5FBD">
              <w:rPr>
                <w:rFonts w:ascii="Book Antiqua" w:hAnsi="Book Antiqua"/>
                <w:bCs/>
              </w:rPr>
              <w:t xml:space="preserve"> </w:t>
            </w:r>
            <w:proofErr w:type="spellStart"/>
            <w:r w:rsidRPr="003B5FBD">
              <w:rPr>
                <w:rFonts w:ascii="Book Antiqua" w:hAnsi="Book Antiqua"/>
                <w:bCs/>
              </w:rPr>
              <w:t>menolak</w:t>
            </w:r>
            <w:proofErr w:type="spellEnd"/>
            <w:r w:rsidRPr="003B5FBD">
              <w:rPr>
                <w:rFonts w:ascii="Book Antiqua" w:hAnsi="Book Antiqua"/>
                <w:bCs/>
              </w:rPr>
              <w:t xml:space="preserve"> bullying dan </w:t>
            </w:r>
            <w:proofErr w:type="spellStart"/>
            <w:r w:rsidRPr="003B5FBD">
              <w:rPr>
                <w:rFonts w:ascii="Book Antiqua" w:hAnsi="Book Antiqua"/>
                <w:bCs/>
              </w:rPr>
              <w:t>mengutamakan</w:t>
            </w:r>
            <w:proofErr w:type="spellEnd"/>
            <w:r w:rsidRPr="003B5FBD">
              <w:rPr>
                <w:rFonts w:ascii="Book Antiqua" w:hAnsi="Book Antiqua"/>
                <w:bCs/>
              </w:rPr>
              <w:t xml:space="preserve"> </w:t>
            </w:r>
            <w:proofErr w:type="spellStart"/>
            <w:r w:rsidRPr="003B5FBD">
              <w:rPr>
                <w:rFonts w:ascii="Book Antiqua" w:hAnsi="Book Antiqua"/>
                <w:bCs/>
              </w:rPr>
              <w:t>toleransi</w:t>
            </w:r>
            <w:proofErr w:type="spellEnd"/>
            <w:r w:rsidRPr="003B5FBD">
              <w:rPr>
                <w:rFonts w:ascii="Book Antiqua" w:hAnsi="Book Antiqua"/>
                <w:bCs/>
              </w:rPr>
              <w:t xml:space="preserve"> </w:t>
            </w:r>
            <w:proofErr w:type="spellStart"/>
            <w:r w:rsidRPr="003B5FBD">
              <w:rPr>
                <w:rFonts w:ascii="Book Antiqua" w:hAnsi="Book Antiqua"/>
                <w:bCs/>
              </w:rPr>
              <w:t>dalam</w:t>
            </w:r>
            <w:proofErr w:type="spellEnd"/>
            <w:r w:rsidRPr="003B5FBD">
              <w:rPr>
                <w:rFonts w:ascii="Book Antiqua" w:hAnsi="Book Antiqua"/>
                <w:bCs/>
              </w:rPr>
              <w:t xml:space="preserve"> </w:t>
            </w:r>
            <w:proofErr w:type="spellStart"/>
            <w:r w:rsidRPr="003B5FBD">
              <w:rPr>
                <w:rFonts w:ascii="Book Antiqua" w:hAnsi="Book Antiqua"/>
                <w:bCs/>
              </w:rPr>
              <w:t>kehidupan</w:t>
            </w:r>
            <w:proofErr w:type="spellEnd"/>
            <w:r w:rsidRPr="003B5FBD">
              <w:rPr>
                <w:rFonts w:ascii="Book Antiqua" w:hAnsi="Book Antiqua"/>
                <w:bCs/>
              </w:rPr>
              <w:t xml:space="preserve"> </w:t>
            </w:r>
            <w:proofErr w:type="spellStart"/>
            <w:r w:rsidRPr="003B5FBD">
              <w:rPr>
                <w:rFonts w:ascii="Book Antiqua" w:hAnsi="Book Antiqua"/>
                <w:bCs/>
              </w:rPr>
              <w:t>sehari-hari</w:t>
            </w:r>
            <w:proofErr w:type="spellEnd"/>
            <w:r w:rsidRPr="003B5FBD">
              <w:rPr>
                <w:rFonts w:ascii="Book Antiqua" w:hAnsi="Book Antiqua"/>
                <w:bCs/>
              </w:rPr>
              <w:t>.</w:t>
            </w:r>
          </w:p>
          <w:p w14:paraId="25BBAF1B" w14:textId="77777777" w:rsidR="00C843C0" w:rsidRDefault="00C843C0" w:rsidP="001D7CDA">
            <w:pPr>
              <w:jc w:val="both"/>
              <w:rPr>
                <w:rFonts w:ascii="Book Antiqua" w:hAnsi="Book Antiqua"/>
                <w:lang w:val="id-ID"/>
              </w:rPr>
            </w:pPr>
            <w:r w:rsidRPr="00C843C0">
              <w:rPr>
                <w:rFonts w:ascii="Book Antiqua" w:hAnsi="Book Antiqua"/>
                <w:b/>
                <w:color w:val="404DF0"/>
              </w:rPr>
              <w:t>Hasil/</w:t>
            </w:r>
            <w:proofErr w:type="spellStart"/>
            <w:r w:rsidRPr="00C843C0">
              <w:rPr>
                <w:rFonts w:ascii="Book Antiqua" w:hAnsi="Book Antiqua"/>
                <w:b/>
                <w:color w:val="404DF0"/>
              </w:rPr>
              <w:t>Temuan</w:t>
            </w:r>
            <w:proofErr w:type="spellEnd"/>
            <w:r w:rsidRPr="00C843C0">
              <w:rPr>
                <w:rFonts w:ascii="Book Antiqua" w:hAnsi="Book Antiqua"/>
                <w:b/>
                <w:color w:val="404DF0"/>
              </w:rPr>
              <w:t xml:space="preserve"> </w:t>
            </w:r>
            <w:proofErr w:type="spellStart"/>
            <w:r w:rsidRPr="00C843C0">
              <w:rPr>
                <w:rFonts w:ascii="Book Antiqua" w:hAnsi="Book Antiqua"/>
                <w:b/>
                <w:color w:val="404DF0"/>
              </w:rPr>
              <w:t>P</w:t>
            </w:r>
            <w:r w:rsidRPr="00C843C0">
              <w:rPr>
                <w:b/>
                <w:color w:val="404DF0"/>
              </w:rPr>
              <w:t>engabdian</w:t>
            </w:r>
            <w:proofErr w:type="spellEnd"/>
            <w:r w:rsidRPr="00C843C0">
              <w:rPr>
                <w:rFonts w:ascii="Book Antiqua" w:hAnsi="Book Antiqua"/>
                <w:b/>
                <w:color w:val="404DF0"/>
              </w:rPr>
              <w:t>:</w:t>
            </w:r>
            <w:r w:rsidRPr="00C843C0">
              <w:rPr>
                <w:rFonts w:ascii="Book Antiqua" w:hAnsi="Book Antiqua"/>
                <w:color w:val="404DF0"/>
              </w:rPr>
              <w:t xml:space="preserve"> </w:t>
            </w:r>
            <w:r>
              <w:rPr>
                <w:rFonts w:ascii="Book Antiqua" w:hAnsi="Book Antiqua"/>
                <w:b/>
                <w:bCs/>
                <w:color w:val="2E74B5" w:themeColor="accent1" w:themeShade="BF"/>
              </w:rPr>
              <w:t>P</w:t>
            </w:r>
            <w:proofErr w:type="spellStart"/>
            <w:r w:rsidRPr="003B5FBD">
              <w:rPr>
                <w:rFonts w:ascii="Book Antiqua" w:hAnsi="Book Antiqua"/>
                <w:lang w:val="id-ID"/>
              </w:rPr>
              <w:t>eningkatan</w:t>
            </w:r>
            <w:proofErr w:type="spellEnd"/>
            <w:r w:rsidRPr="003B5FBD">
              <w:rPr>
                <w:rFonts w:ascii="Book Antiqua" w:hAnsi="Book Antiqua"/>
                <w:lang w:val="id-ID"/>
              </w:rPr>
              <w:t xml:space="preserve"> pemahaman siswa tentang intoleransi dan </w:t>
            </w:r>
            <w:proofErr w:type="spellStart"/>
            <w:r w:rsidRPr="003B5FBD">
              <w:rPr>
                <w:rFonts w:ascii="Book Antiqua" w:hAnsi="Book Antiqua"/>
                <w:lang w:val="id-ID"/>
              </w:rPr>
              <w:t>bullying</w:t>
            </w:r>
            <w:proofErr w:type="spellEnd"/>
            <w:r w:rsidRPr="003B5FBD">
              <w:rPr>
                <w:rFonts w:ascii="Book Antiqua" w:hAnsi="Book Antiqua"/>
                <w:lang w:val="id-ID"/>
              </w:rPr>
              <w:t xml:space="preserve"> serta dampaknya. Siswa mendapatkan informasi mengenai perbedaan antara intoleransi dan </w:t>
            </w:r>
            <w:proofErr w:type="spellStart"/>
            <w:r w:rsidRPr="003B5FBD">
              <w:rPr>
                <w:rFonts w:ascii="Book Antiqua" w:hAnsi="Book Antiqua"/>
                <w:lang w:val="id-ID"/>
              </w:rPr>
              <w:t>bullying</w:t>
            </w:r>
            <w:proofErr w:type="spellEnd"/>
            <w:r w:rsidRPr="003B5FBD">
              <w:rPr>
                <w:rFonts w:ascii="Book Antiqua" w:hAnsi="Book Antiqua"/>
                <w:lang w:val="id-ID"/>
              </w:rPr>
              <w:t xml:space="preserve">, serta pentingnya kesadaran hukum. Melalui ceramah, permainan interaktif, tanya jawab, dan komitmen pribadi, siswa lebih memahami dan menghindari tindakan intoleransi serta </w:t>
            </w:r>
            <w:proofErr w:type="spellStart"/>
            <w:r w:rsidRPr="003B5FBD">
              <w:rPr>
                <w:rFonts w:ascii="Book Antiqua" w:hAnsi="Book Antiqua"/>
                <w:lang w:val="id-ID"/>
              </w:rPr>
              <w:t>bullying</w:t>
            </w:r>
            <w:proofErr w:type="spellEnd"/>
            <w:r w:rsidRPr="003B5FBD">
              <w:rPr>
                <w:rFonts w:ascii="Book Antiqua" w:hAnsi="Book Antiqua"/>
                <w:lang w:val="id-ID"/>
              </w:rPr>
              <w:t>, serta tahu cara melaporkan kasus tersebut. Edukasi ini memperkuat sikap toleransi dan memberikan panduan tentang perlindungan hukum dan langkah-langkah preventif.</w:t>
            </w:r>
          </w:p>
          <w:p w14:paraId="53F30BBA" w14:textId="35A30E89" w:rsidR="00C843C0" w:rsidRPr="00866478" w:rsidRDefault="00C843C0" w:rsidP="001D7CDA">
            <w:pPr>
              <w:jc w:val="both"/>
              <w:rPr>
                <w:rFonts w:ascii="Book Antiqua" w:hAnsi="Book Antiqua"/>
              </w:rPr>
            </w:pPr>
          </w:p>
        </w:tc>
      </w:tr>
      <w:tr w:rsidR="00C843C0" w:rsidRPr="00944AE1" w14:paraId="0EB94CA4" w14:textId="77777777" w:rsidTr="001D7CDA">
        <w:tc>
          <w:tcPr>
            <w:tcW w:w="9628" w:type="dxa"/>
            <w:gridSpan w:val="3"/>
            <w:tcBorders>
              <w:top w:val="nil"/>
              <w:left w:val="nil"/>
              <w:bottom w:val="nil"/>
              <w:right w:val="nil"/>
            </w:tcBorders>
            <w:shd w:val="clear" w:color="auto" w:fill="FFFFFF" w:themeFill="background1"/>
          </w:tcPr>
          <w:p w14:paraId="12420677" w14:textId="649FD8AC" w:rsidR="00C843C0" w:rsidRPr="00944AE1" w:rsidRDefault="00C843C0" w:rsidP="001D7CDA">
            <w:pPr>
              <w:jc w:val="both"/>
              <w:rPr>
                <w:rFonts w:ascii="Book Antiqua" w:hAnsi="Book Antiqua"/>
                <w:i/>
              </w:rPr>
            </w:pPr>
            <w:r w:rsidRPr="00944AE1">
              <w:rPr>
                <w:rFonts w:ascii="Book Antiqua" w:hAnsi="Book Antiqua"/>
                <w:b/>
                <w:bCs/>
                <w:iCs/>
              </w:rPr>
              <w:lastRenderedPageBreak/>
              <w:t xml:space="preserve">Kata </w:t>
            </w:r>
            <w:proofErr w:type="spellStart"/>
            <w:r w:rsidRPr="00944AE1">
              <w:rPr>
                <w:rFonts w:ascii="Book Antiqua" w:hAnsi="Book Antiqua"/>
                <w:b/>
                <w:bCs/>
                <w:iCs/>
              </w:rPr>
              <w:t>Kunci</w:t>
            </w:r>
            <w:proofErr w:type="spellEnd"/>
            <w:r w:rsidRPr="00944AE1">
              <w:rPr>
                <w:rFonts w:ascii="Book Antiqua" w:hAnsi="Book Antiqua"/>
                <w:b/>
                <w:bCs/>
                <w:iCs/>
              </w:rPr>
              <w:t xml:space="preserve">: </w:t>
            </w:r>
            <w:proofErr w:type="spellStart"/>
            <w:r w:rsidRPr="00C843C0">
              <w:rPr>
                <w:rFonts w:ascii="Book Antiqua" w:hAnsi="Book Antiqua"/>
                <w:b/>
                <w:iCs/>
              </w:rPr>
              <w:t>Intoleransi</w:t>
            </w:r>
            <w:proofErr w:type="spellEnd"/>
            <w:r w:rsidRPr="00C843C0">
              <w:rPr>
                <w:rFonts w:ascii="Book Antiqua" w:hAnsi="Book Antiqua"/>
                <w:b/>
                <w:iCs/>
              </w:rPr>
              <w:t xml:space="preserve">; Bullying; </w:t>
            </w:r>
            <w:proofErr w:type="spellStart"/>
            <w:r w:rsidRPr="00C843C0">
              <w:rPr>
                <w:rFonts w:ascii="Book Antiqua" w:hAnsi="Book Antiqua"/>
                <w:b/>
                <w:iCs/>
              </w:rPr>
              <w:t>Kesadaran</w:t>
            </w:r>
            <w:proofErr w:type="spellEnd"/>
            <w:r w:rsidRPr="00C843C0">
              <w:rPr>
                <w:rFonts w:ascii="Book Antiqua" w:hAnsi="Book Antiqua"/>
                <w:b/>
                <w:iCs/>
              </w:rPr>
              <w:t xml:space="preserve"> Hukum.</w:t>
            </w:r>
          </w:p>
          <w:p w14:paraId="09FECADE" w14:textId="77777777" w:rsidR="00C843C0" w:rsidRPr="00944AE1" w:rsidRDefault="00C843C0" w:rsidP="001D7CDA">
            <w:pPr>
              <w:jc w:val="both"/>
              <w:rPr>
                <w:rFonts w:ascii="Book Antiqua" w:hAnsi="Book Antiqua"/>
                <w:b/>
                <w:bCs/>
                <w:iCs/>
              </w:rPr>
            </w:pPr>
          </w:p>
        </w:tc>
      </w:tr>
      <w:tr w:rsidR="00C843C0" w:rsidRPr="00944AE1" w14:paraId="63D53446" w14:textId="77777777" w:rsidTr="001D7CDA">
        <w:tc>
          <w:tcPr>
            <w:tcW w:w="3209" w:type="dxa"/>
            <w:tcBorders>
              <w:top w:val="nil"/>
              <w:left w:val="nil"/>
              <w:bottom w:val="nil"/>
              <w:right w:val="nil"/>
            </w:tcBorders>
            <w:shd w:val="clear" w:color="auto" w:fill="F2F2F2" w:themeFill="background1" w:themeFillShade="F2"/>
            <w:vAlign w:val="center"/>
          </w:tcPr>
          <w:p w14:paraId="75BDE693" w14:textId="77777777" w:rsidR="00C843C0" w:rsidRPr="00944AE1" w:rsidRDefault="00C843C0" w:rsidP="001D7CDA">
            <w:pPr>
              <w:jc w:val="center"/>
              <w:rPr>
                <w:rFonts w:ascii="Book Antiqua" w:hAnsi="Book Antiqua"/>
                <w:b/>
                <w:bCs/>
                <w:i/>
                <w:iCs/>
                <w:color w:val="FFC000" w:themeColor="accent4"/>
                <w:sz w:val="24"/>
                <w:szCs w:val="24"/>
                <w:lang w:val="id-ID"/>
              </w:rPr>
            </w:pPr>
            <w:proofErr w:type="spellStart"/>
            <w:r w:rsidRPr="00944AE1">
              <w:rPr>
                <w:rFonts w:ascii="Book Antiqua" w:hAnsi="Book Antiqua"/>
                <w:bCs/>
                <w:i/>
                <w:iCs/>
                <w:color w:val="000000"/>
                <w:szCs w:val="24"/>
              </w:rPr>
              <w:t>Dikirim</w:t>
            </w:r>
            <w:proofErr w:type="spellEnd"/>
            <w:r w:rsidRPr="00944AE1">
              <w:rPr>
                <w:rFonts w:ascii="Book Antiqua" w:hAnsi="Book Antiqua"/>
                <w:bCs/>
                <w:i/>
                <w:iCs/>
                <w:color w:val="000000"/>
                <w:szCs w:val="24"/>
              </w:rPr>
              <w:t xml:space="preserve">: </w:t>
            </w:r>
          </w:p>
        </w:tc>
        <w:tc>
          <w:tcPr>
            <w:tcW w:w="3209" w:type="dxa"/>
            <w:tcBorders>
              <w:top w:val="nil"/>
              <w:left w:val="nil"/>
              <w:bottom w:val="nil"/>
              <w:right w:val="nil"/>
            </w:tcBorders>
            <w:shd w:val="clear" w:color="auto" w:fill="F2F2F2" w:themeFill="background1" w:themeFillShade="F2"/>
            <w:vAlign w:val="center"/>
          </w:tcPr>
          <w:p w14:paraId="11437BAF" w14:textId="086D3AFE" w:rsidR="00C843C0" w:rsidRPr="00944AE1" w:rsidRDefault="00C843C0" w:rsidP="001D7CDA">
            <w:pPr>
              <w:jc w:val="center"/>
              <w:rPr>
                <w:rFonts w:ascii="Book Antiqua" w:hAnsi="Book Antiqua"/>
                <w:b/>
                <w:bCs/>
                <w:i/>
                <w:iCs/>
                <w:color w:val="FFC000" w:themeColor="accent4"/>
                <w:sz w:val="24"/>
                <w:szCs w:val="24"/>
                <w:lang w:val="id-ID"/>
              </w:rPr>
            </w:pPr>
            <w:proofErr w:type="spellStart"/>
            <w:r w:rsidRPr="00944AE1">
              <w:rPr>
                <w:rFonts w:ascii="Book Antiqua" w:hAnsi="Book Antiqua"/>
                <w:bCs/>
                <w:i/>
                <w:iCs/>
                <w:color w:val="000000"/>
                <w:szCs w:val="24"/>
              </w:rPr>
              <w:t>Direvisi</w:t>
            </w:r>
            <w:proofErr w:type="spellEnd"/>
            <w:r w:rsidRPr="00944AE1">
              <w:rPr>
                <w:rFonts w:ascii="Book Antiqua" w:hAnsi="Book Antiqua"/>
                <w:bCs/>
                <w:i/>
                <w:iCs/>
                <w:color w:val="000000"/>
                <w:szCs w:val="24"/>
              </w:rPr>
              <w:t>:</w:t>
            </w:r>
          </w:p>
        </w:tc>
        <w:tc>
          <w:tcPr>
            <w:tcW w:w="3210" w:type="dxa"/>
            <w:tcBorders>
              <w:top w:val="nil"/>
              <w:left w:val="nil"/>
              <w:bottom w:val="nil"/>
              <w:right w:val="nil"/>
            </w:tcBorders>
            <w:shd w:val="clear" w:color="auto" w:fill="F2F2F2" w:themeFill="background1" w:themeFillShade="F2"/>
            <w:vAlign w:val="center"/>
          </w:tcPr>
          <w:p w14:paraId="64EC99CD" w14:textId="77777777" w:rsidR="00C843C0" w:rsidRPr="00944AE1" w:rsidRDefault="00C843C0" w:rsidP="001D7CDA">
            <w:pPr>
              <w:jc w:val="center"/>
              <w:rPr>
                <w:rFonts w:ascii="Book Antiqua" w:hAnsi="Book Antiqua"/>
                <w:b/>
                <w:bCs/>
                <w:i/>
                <w:iCs/>
                <w:color w:val="FFC000" w:themeColor="accent4"/>
                <w:sz w:val="24"/>
                <w:szCs w:val="24"/>
                <w:lang w:val="id-ID"/>
              </w:rPr>
            </w:pPr>
            <w:proofErr w:type="spellStart"/>
            <w:r w:rsidRPr="00944AE1">
              <w:rPr>
                <w:rFonts w:ascii="Book Antiqua" w:hAnsi="Book Antiqua"/>
                <w:bCs/>
                <w:i/>
                <w:iCs/>
                <w:color w:val="000000"/>
                <w:szCs w:val="24"/>
              </w:rPr>
              <w:t>Dipublikasi</w:t>
            </w:r>
            <w:proofErr w:type="spellEnd"/>
            <w:r w:rsidRPr="00944AE1">
              <w:rPr>
                <w:rFonts w:ascii="Book Antiqua" w:hAnsi="Book Antiqua"/>
                <w:bCs/>
                <w:i/>
                <w:iCs/>
                <w:color w:val="000000"/>
                <w:szCs w:val="24"/>
              </w:rPr>
              <w:t xml:space="preserve">: </w:t>
            </w:r>
          </w:p>
        </w:tc>
      </w:tr>
    </w:tbl>
    <w:p w14:paraId="5B8AF8F8" w14:textId="77777777" w:rsidR="00700B41" w:rsidRDefault="00700B41" w:rsidP="00C843C0">
      <w:pPr>
        <w:tabs>
          <w:tab w:val="left" w:pos="426"/>
        </w:tabs>
        <w:spacing w:line="360" w:lineRule="auto"/>
        <w:rPr>
          <w:rFonts w:ascii="Book Antiqua" w:hAnsi="Book Antiqua"/>
          <w:b/>
          <w:bCs/>
          <w:color w:val="FF0000"/>
          <w:sz w:val="24"/>
          <w:szCs w:val="22"/>
          <w:lang w:val="id-ID"/>
        </w:rPr>
      </w:pPr>
    </w:p>
    <w:p w14:paraId="4F43A916" w14:textId="34DE9F1D" w:rsidR="007370D2" w:rsidRPr="007370D2" w:rsidRDefault="00C843C0" w:rsidP="00C843C0">
      <w:pPr>
        <w:tabs>
          <w:tab w:val="left" w:pos="426"/>
        </w:tabs>
        <w:spacing w:line="360" w:lineRule="auto"/>
        <w:rPr>
          <w:rFonts w:ascii="Book Antiqua" w:hAnsi="Book Antiqua"/>
          <w:b/>
          <w:bCs/>
          <w:color w:val="FF0000"/>
          <w:sz w:val="24"/>
          <w:szCs w:val="22"/>
          <w:lang w:val="id-ID"/>
        </w:rPr>
      </w:pPr>
      <w:r>
        <w:rPr>
          <w:rFonts w:ascii="Book Antiqua" w:hAnsi="Book Antiqua"/>
          <w:b/>
          <w:bCs/>
          <w:color w:val="FF0000"/>
          <w:sz w:val="24"/>
          <w:szCs w:val="22"/>
          <w:lang w:val="id-ID"/>
        </w:rPr>
        <w:t>PENDAHULUAN</w:t>
      </w:r>
    </w:p>
    <w:p w14:paraId="2094C096" w14:textId="2D91933E" w:rsidR="005A5F43" w:rsidRDefault="00035F7D" w:rsidP="005A5F43">
      <w:pPr>
        <w:spacing w:after="120"/>
        <w:ind w:firstLine="567"/>
        <w:jc w:val="both"/>
        <w:rPr>
          <w:rFonts w:ascii="Book Antiqua" w:hAnsi="Book Antiqua" w:cs="Calibri"/>
          <w:color w:val="000000" w:themeColor="text1"/>
          <w:sz w:val="22"/>
          <w:szCs w:val="22"/>
        </w:rPr>
      </w:pPr>
      <w:proofErr w:type="spellStart"/>
      <w:r w:rsidRPr="005A5F43">
        <w:rPr>
          <w:rFonts w:ascii="Book Antiqua" w:hAnsi="Book Antiqua" w:cs="Calibri"/>
          <w:color w:val="000000" w:themeColor="text1"/>
          <w:sz w:val="22"/>
          <w:szCs w:val="22"/>
        </w:rPr>
        <w:t>Isu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kekerasan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dalam</w:t>
      </w:r>
      <w:proofErr w:type="spellEnd"/>
      <w:r w:rsidRPr="005A5F43">
        <w:rPr>
          <w:rFonts w:ascii="Book Antiqua" w:hAnsi="Book Antiqua" w:cs="Calibri"/>
          <w:color w:val="000000" w:themeColor="text1"/>
          <w:sz w:val="22"/>
          <w:szCs w:val="22"/>
        </w:rPr>
        <w:t xml:space="preserve"> dunia </w:t>
      </w:r>
      <w:proofErr w:type="spellStart"/>
      <w:r w:rsidRPr="005A5F43">
        <w:rPr>
          <w:rFonts w:ascii="Book Antiqua" w:hAnsi="Book Antiqua" w:cs="Calibri"/>
          <w:color w:val="000000" w:themeColor="text1"/>
          <w:sz w:val="22"/>
          <w:szCs w:val="22"/>
        </w:rPr>
        <w:t>pendidikan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seolah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tak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pernah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berhenti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Perbuatan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tidak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menyenangkan</w:t>
      </w:r>
      <w:proofErr w:type="spellEnd"/>
      <w:r w:rsidRPr="005A5F43">
        <w:rPr>
          <w:rFonts w:ascii="Book Antiqua" w:hAnsi="Book Antiqua" w:cs="Calibri"/>
          <w:color w:val="000000" w:themeColor="text1"/>
          <w:sz w:val="22"/>
          <w:szCs w:val="22"/>
        </w:rPr>
        <w:t xml:space="preserve"> </w:t>
      </w:r>
      <w:r w:rsidR="00DC5B15" w:rsidRPr="005A5F43">
        <w:rPr>
          <w:rFonts w:ascii="Book Antiqua" w:hAnsi="Book Antiqua" w:cs="Calibri"/>
          <w:color w:val="000000" w:themeColor="text1"/>
          <w:sz w:val="22"/>
          <w:szCs w:val="22"/>
        </w:rPr>
        <w:t>yang</w:t>
      </w:r>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meninggalkan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luka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dalam</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bisa</w:t>
      </w:r>
      <w:proofErr w:type="spellEnd"/>
      <w:r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terjadi</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selama</w:t>
      </w:r>
      <w:proofErr w:type="spellEnd"/>
      <w:r w:rsidR="00DC5B15" w:rsidRPr="005A5F43">
        <w:rPr>
          <w:rFonts w:ascii="Book Antiqua" w:hAnsi="Book Antiqua" w:cs="Calibri"/>
          <w:color w:val="000000" w:themeColor="text1"/>
          <w:sz w:val="22"/>
          <w:szCs w:val="22"/>
        </w:rPr>
        <w:t xml:space="preserve"> </w:t>
      </w:r>
      <w:r w:rsidRPr="005A5F43">
        <w:rPr>
          <w:rFonts w:ascii="Book Antiqua" w:hAnsi="Book Antiqua" w:cs="Calibri"/>
          <w:color w:val="000000" w:themeColor="text1"/>
          <w:sz w:val="22"/>
          <w:szCs w:val="22"/>
        </w:rPr>
        <w:t xml:space="preserve">masa </w:t>
      </w:r>
      <w:proofErr w:type="spellStart"/>
      <w:r w:rsidRPr="005A5F43">
        <w:rPr>
          <w:rFonts w:ascii="Book Antiqua" w:hAnsi="Book Antiqua" w:cs="Calibri"/>
          <w:color w:val="000000" w:themeColor="text1"/>
          <w:sz w:val="22"/>
          <w:szCs w:val="22"/>
        </w:rPr>
        <w:t>pembelajaran</w:t>
      </w:r>
      <w:proofErr w:type="spellEnd"/>
      <w:r w:rsidRPr="005A5F43">
        <w:rPr>
          <w:rFonts w:ascii="Book Antiqua" w:hAnsi="Book Antiqua" w:cs="Calibri"/>
          <w:color w:val="000000" w:themeColor="text1"/>
          <w:sz w:val="22"/>
          <w:szCs w:val="22"/>
        </w:rPr>
        <w:t xml:space="preserve">. </w:t>
      </w:r>
      <w:r w:rsidR="00DC5B15" w:rsidRPr="005A5F43">
        <w:rPr>
          <w:rFonts w:ascii="Book Antiqua" w:hAnsi="Book Antiqua" w:cs="Calibri"/>
          <w:color w:val="000000" w:themeColor="text1"/>
          <w:sz w:val="22"/>
          <w:szCs w:val="22"/>
        </w:rPr>
        <w:t xml:space="preserve">Tindakan </w:t>
      </w:r>
      <w:proofErr w:type="spellStart"/>
      <w:r w:rsidR="00DC5B15" w:rsidRPr="005A5F43">
        <w:rPr>
          <w:rFonts w:ascii="Book Antiqua" w:hAnsi="Book Antiqua" w:cs="Calibri"/>
          <w:color w:val="000000" w:themeColor="text1"/>
          <w:sz w:val="22"/>
          <w:szCs w:val="22"/>
        </w:rPr>
        <w:t>ini</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bisa</w:t>
      </w:r>
      <w:proofErr w:type="spellEnd"/>
      <w:r w:rsidR="00DC5B15"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dilakukan</w:t>
      </w:r>
      <w:proofErr w:type="spellEnd"/>
      <w:r w:rsidR="005F5F60" w:rsidRPr="005A5F43">
        <w:rPr>
          <w:rFonts w:ascii="Book Antiqua" w:hAnsi="Book Antiqua" w:cs="Calibri"/>
          <w:color w:val="000000" w:themeColor="text1"/>
          <w:sz w:val="22"/>
          <w:szCs w:val="22"/>
        </w:rPr>
        <w:t xml:space="preserve"> oleh</w:t>
      </w:r>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individu</w:t>
      </w:r>
      <w:proofErr w:type="spellEnd"/>
      <w:r w:rsidR="00DC5B15"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sekelompok</w:t>
      </w:r>
      <w:proofErr w:type="spellEnd"/>
      <w:r w:rsidR="005F5F60" w:rsidRPr="005A5F43">
        <w:rPr>
          <w:rFonts w:ascii="Book Antiqua" w:hAnsi="Book Antiqua" w:cs="Calibri"/>
          <w:color w:val="000000" w:themeColor="text1"/>
          <w:sz w:val="22"/>
          <w:szCs w:val="22"/>
        </w:rPr>
        <w:t xml:space="preserve"> orang</w:t>
      </w:r>
      <w:r w:rsidR="00DC5B15" w:rsidRPr="005A5F43">
        <w:rPr>
          <w:rFonts w:ascii="Book Antiqua" w:hAnsi="Book Antiqua" w:cs="Calibri"/>
          <w:color w:val="000000" w:themeColor="text1"/>
          <w:sz w:val="22"/>
          <w:szCs w:val="22"/>
        </w:rPr>
        <w:t>,</w:t>
      </w:r>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hingga</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tenaga</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pendidik</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tanpa</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memandang</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siapa</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korbanya</w:t>
      </w:r>
      <w:proofErr w:type="spellEnd"/>
      <w:r w:rsidR="005F5F60"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Maraknya</w:t>
      </w:r>
      <w:proofErr w:type="spellEnd"/>
      <w:r w:rsidR="0035466D" w:rsidRPr="005A5F43">
        <w:rPr>
          <w:rFonts w:ascii="Book Antiqua" w:hAnsi="Book Antiqua" w:cs="Calibri"/>
          <w:color w:val="000000" w:themeColor="text1"/>
          <w:sz w:val="22"/>
          <w:szCs w:val="22"/>
        </w:rPr>
        <w:t xml:space="preserve"> </w:t>
      </w:r>
      <w:r w:rsidR="0035466D" w:rsidRPr="005A5F43">
        <w:rPr>
          <w:rFonts w:ascii="Book Antiqua" w:hAnsi="Book Antiqua" w:cs="Calibri"/>
          <w:i/>
          <w:iCs/>
          <w:color w:val="000000" w:themeColor="text1"/>
          <w:sz w:val="22"/>
          <w:szCs w:val="22"/>
        </w:rPr>
        <w:t>tagline</w:t>
      </w:r>
      <w:r w:rsidR="0035466D" w:rsidRPr="005A5F43">
        <w:rPr>
          <w:rFonts w:ascii="Book Antiqua" w:hAnsi="Book Antiqua" w:cs="Calibri"/>
          <w:color w:val="000000" w:themeColor="text1"/>
          <w:sz w:val="22"/>
          <w:szCs w:val="22"/>
        </w:rPr>
        <w:t xml:space="preserve"> “</w:t>
      </w:r>
      <w:r w:rsidR="0035466D" w:rsidRPr="005A5F43">
        <w:rPr>
          <w:rFonts w:ascii="Book Antiqua" w:hAnsi="Book Antiqua" w:cs="Calibri"/>
          <w:i/>
          <w:iCs/>
          <w:color w:val="000000" w:themeColor="text1"/>
          <w:sz w:val="22"/>
          <w:szCs w:val="22"/>
        </w:rPr>
        <w:t>stop bullying</w:t>
      </w:r>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seakan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tidak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pernah</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luntur</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Jaminan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hidup</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siswa</w:t>
      </w:r>
      <w:proofErr w:type="spellEnd"/>
      <w:r w:rsidR="0035466D" w:rsidRPr="005A5F43">
        <w:rPr>
          <w:rFonts w:ascii="Book Antiqua" w:hAnsi="Book Antiqua" w:cs="Calibri"/>
          <w:color w:val="000000" w:themeColor="text1"/>
          <w:sz w:val="22"/>
          <w:szCs w:val="22"/>
        </w:rPr>
        <w:t xml:space="preserve"> yang </w:t>
      </w:r>
      <w:proofErr w:type="spellStart"/>
      <w:r w:rsidR="0035466D" w:rsidRPr="005A5F43">
        <w:rPr>
          <w:rFonts w:ascii="Book Antiqua" w:hAnsi="Book Antiqua" w:cs="Calibri"/>
          <w:color w:val="000000" w:themeColor="text1"/>
          <w:sz w:val="22"/>
          <w:szCs w:val="22"/>
        </w:rPr>
        <w:t>bebas</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dari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diskriminasi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sejatinya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telah</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diatur</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dalam</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peraturan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perundang-undangan</w:t>
      </w:r>
      <w:proofErr w:type="spellEnd"/>
      <w:r w:rsidR="0035466D" w:rsidRPr="005A5F43">
        <w:rPr>
          <w:rFonts w:ascii="Book Antiqua" w:hAnsi="Book Antiqua" w:cs="Calibri"/>
          <w:color w:val="000000" w:themeColor="text1"/>
          <w:sz w:val="22"/>
          <w:szCs w:val="22"/>
        </w:rPr>
        <w:t xml:space="preserve"> di Indonesia. </w:t>
      </w:r>
      <w:proofErr w:type="spellStart"/>
      <w:r w:rsidR="0035466D" w:rsidRPr="005A5F43">
        <w:rPr>
          <w:rFonts w:ascii="Book Antiqua" w:hAnsi="Book Antiqua" w:cs="Calibri"/>
          <w:color w:val="000000" w:themeColor="text1"/>
          <w:sz w:val="22"/>
          <w:szCs w:val="22"/>
        </w:rPr>
        <w:t>Perlindungan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hukum</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terhadap</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anak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telah</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diatur</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secara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khusus</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dalam</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Undang-undang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Nomor</w:t>
      </w:r>
      <w:proofErr w:type="spellEnd"/>
      <w:r w:rsidR="0035466D" w:rsidRPr="005A5F43">
        <w:rPr>
          <w:rFonts w:ascii="Book Antiqua" w:hAnsi="Book Antiqua" w:cs="Calibri"/>
          <w:color w:val="000000" w:themeColor="text1"/>
          <w:sz w:val="22"/>
          <w:szCs w:val="22"/>
        </w:rPr>
        <w:t xml:space="preserve"> 35 </w:t>
      </w:r>
      <w:proofErr w:type="spellStart"/>
      <w:r w:rsidR="0035466D" w:rsidRPr="005A5F43">
        <w:rPr>
          <w:rFonts w:ascii="Book Antiqua" w:hAnsi="Book Antiqua" w:cs="Calibri"/>
          <w:color w:val="000000" w:themeColor="text1"/>
          <w:sz w:val="22"/>
          <w:szCs w:val="22"/>
        </w:rPr>
        <w:t>Tahun</w:t>
      </w:r>
      <w:proofErr w:type="spellEnd"/>
      <w:r w:rsidR="0035466D" w:rsidRPr="005A5F43">
        <w:rPr>
          <w:rFonts w:ascii="Book Antiqua" w:hAnsi="Book Antiqua" w:cs="Calibri"/>
          <w:color w:val="000000" w:themeColor="text1"/>
          <w:sz w:val="22"/>
          <w:szCs w:val="22"/>
        </w:rPr>
        <w:t xml:space="preserve"> 2014 </w:t>
      </w:r>
      <w:proofErr w:type="spellStart"/>
      <w:r w:rsidR="0035466D" w:rsidRPr="005A5F43">
        <w:rPr>
          <w:rFonts w:ascii="Book Antiqua" w:hAnsi="Book Antiqua" w:cs="Calibri"/>
          <w:color w:val="000000" w:themeColor="text1"/>
          <w:sz w:val="22"/>
          <w:szCs w:val="22"/>
        </w:rPr>
        <w:t>tentang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Perubahan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atas</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Undang-Undang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Nomor</w:t>
      </w:r>
      <w:proofErr w:type="spellEnd"/>
      <w:r w:rsidR="0035466D" w:rsidRPr="005A5F43">
        <w:rPr>
          <w:rFonts w:ascii="Book Antiqua" w:hAnsi="Book Antiqua" w:cs="Calibri"/>
          <w:color w:val="000000" w:themeColor="text1"/>
          <w:sz w:val="22"/>
          <w:szCs w:val="22"/>
        </w:rPr>
        <w:t xml:space="preserve"> 23 </w:t>
      </w:r>
      <w:proofErr w:type="spellStart"/>
      <w:r w:rsidR="0035466D" w:rsidRPr="005A5F43">
        <w:rPr>
          <w:rFonts w:ascii="Book Antiqua" w:hAnsi="Book Antiqua" w:cs="Calibri"/>
          <w:color w:val="000000" w:themeColor="text1"/>
          <w:sz w:val="22"/>
          <w:szCs w:val="22"/>
        </w:rPr>
        <w:t>tahun</w:t>
      </w:r>
      <w:proofErr w:type="spellEnd"/>
      <w:r w:rsidR="0035466D" w:rsidRPr="005A5F43">
        <w:rPr>
          <w:rFonts w:ascii="Book Antiqua" w:hAnsi="Book Antiqua" w:cs="Calibri"/>
          <w:color w:val="000000" w:themeColor="text1"/>
          <w:sz w:val="22"/>
          <w:szCs w:val="22"/>
        </w:rPr>
        <w:t xml:space="preserve"> 2002 </w:t>
      </w:r>
      <w:proofErr w:type="spellStart"/>
      <w:r w:rsidR="0035466D" w:rsidRPr="005A5F43">
        <w:rPr>
          <w:rFonts w:ascii="Book Antiqua" w:hAnsi="Book Antiqua" w:cs="Calibri"/>
          <w:color w:val="000000" w:themeColor="text1"/>
          <w:sz w:val="22"/>
          <w:szCs w:val="22"/>
        </w:rPr>
        <w:t>Tentang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Perlindungan</w:t>
      </w:r>
      <w:proofErr w:type="spellEnd"/>
      <w:r w:rsidR="0035466D" w:rsidRPr="005A5F43">
        <w:rPr>
          <w:rFonts w:ascii="Book Antiqua" w:hAnsi="Book Antiqua" w:cs="Calibri"/>
          <w:color w:val="000000" w:themeColor="text1"/>
          <w:sz w:val="22"/>
          <w:szCs w:val="22"/>
        </w:rPr>
        <w:t xml:space="preserve"> Anak. </w:t>
      </w:r>
      <w:proofErr w:type="spellStart"/>
      <w:r w:rsidR="0035466D" w:rsidRPr="005A5F43">
        <w:rPr>
          <w:rFonts w:ascii="Book Antiqua" w:hAnsi="Book Antiqua" w:cs="Calibri"/>
          <w:color w:val="000000" w:themeColor="text1"/>
          <w:sz w:val="22"/>
          <w:szCs w:val="22"/>
        </w:rPr>
        <w:t>Perlindungan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anak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merupakan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tanggung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jawab</w:t>
      </w:r>
      <w:proofErr w:type="spellEnd"/>
      <w:r w:rsidR="0035466D" w:rsidRPr="005A5F43">
        <w:rPr>
          <w:rFonts w:ascii="Book Antiqua" w:hAnsi="Book Antiqua" w:cs="Calibri"/>
          <w:color w:val="000000" w:themeColor="text1"/>
          <w:sz w:val="22"/>
          <w:szCs w:val="22"/>
        </w:rPr>
        <w:t xml:space="preserve"> orang </w:t>
      </w:r>
      <w:proofErr w:type="spellStart"/>
      <w:r w:rsidR="0035466D" w:rsidRPr="005A5F43">
        <w:rPr>
          <w:rFonts w:ascii="Book Antiqua" w:hAnsi="Book Antiqua" w:cs="Calibri"/>
          <w:color w:val="000000" w:themeColor="text1"/>
          <w:sz w:val="22"/>
          <w:szCs w:val="22"/>
        </w:rPr>
        <w:t>tua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masyarakat</w:t>
      </w:r>
      <w:proofErr w:type="spellEnd"/>
      <w:r w:rsidR="0035466D" w:rsidRPr="005A5F43">
        <w:rPr>
          <w:rFonts w:ascii="Book Antiqua" w:hAnsi="Book Antiqua" w:cs="Calibri"/>
          <w:color w:val="000000" w:themeColor="text1"/>
          <w:sz w:val="22"/>
          <w:szCs w:val="22"/>
        </w:rPr>
        <w:t xml:space="preserve"> dan negara, </w:t>
      </w:r>
      <w:proofErr w:type="spellStart"/>
      <w:r w:rsidR="0035466D" w:rsidRPr="005A5F43">
        <w:rPr>
          <w:rFonts w:ascii="Book Antiqua" w:hAnsi="Book Antiqua" w:cs="Calibri"/>
          <w:color w:val="000000" w:themeColor="text1"/>
          <w:sz w:val="22"/>
          <w:szCs w:val="22"/>
        </w:rPr>
        <w:t>dimulai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sejak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anak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masih</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dalam</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kandungan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hingga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mencapai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usia</w:t>
      </w:r>
      <w:proofErr w:type="spellEnd"/>
      <w:r w:rsidR="0035466D" w:rsidRPr="005A5F43">
        <w:rPr>
          <w:rFonts w:ascii="Book Antiqua" w:hAnsi="Book Antiqua" w:cs="Calibri"/>
          <w:color w:val="000000" w:themeColor="text1"/>
          <w:sz w:val="22"/>
          <w:szCs w:val="22"/>
        </w:rPr>
        <w:t xml:space="preserve"> 18 </w:t>
      </w:r>
      <w:proofErr w:type="spellStart"/>
      <w:r w:rsidR="0035466D" w:rsidRPr="005A5F43">
        <w:rPr>
          <w:rFonts w:ascii="Book Antiqua" w:hAnsi="Book Antiqua" w:cs="Calibri"/>
          <w:color w:val="000000" w:themeColor="text1"/>
          <w:sz w:val="22"/>
          <w:szCs w:val="22"/>
        </w:rPr>
        <w:t>tahun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Perlindungan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hukum</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terhadap</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anak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berkaitan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dengan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dasar</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anak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itu</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sendiri</w:t>
      </w:r>
      <w:proofErr w:type="spellEnd"/>
      <w:r w:rsidR="0035466D" w:rsidRPr="005A5F43">
        <w:rPr>
          <w:rFonts w:ascii="Book Antiqua" w:hAnsi="Book Antiqua" w:cs="Calibri"/>
          <w:color w:val="000000" w:themeColor="text1"/>
          <w:sz w:val="22"/>
          <w:szCs w:val="22"/>
        </w:rPr>
        <w:t xml:space="preserve">, yang </w:t>
      </w:r>
      <w:proofErr w:type="spellStart"/>
      <w:r w:rsidR="0035466D" w:rsidRPr="005A5F43">
        <w:rPr>
          <w:rFonts w:ascii="Book Antiqua" w:hAnsi="Book Antiqua" w:cs="Calibri"/>
          <w:color w:val="000000" w:themeColor="text1"/>
          <w:sz w:val="22"/>
          <w:szCs w:val="22"/>
        </w:rPr>
        <w:t>mencakup</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untuk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hidup</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untuk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berkembang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untuk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berpartisipasi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mendapatkan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perlindungan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dari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segala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bentuk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kekerasan</w:t>
      </w:r>
      <w:proofErr w:type="spellEnd"/>
      <w:r w:rsidR="0035466D" w:rsidRPr="005A5F43">
        <w:rPr>
          <w:rFonts w:ascii="Book Antiqua" w:hAnsi="Book Antiqua" w:cs="Calibri"/>
          <w:color w:val="000000" w:themeColor="text1"/>
          <w:sz w:val="22"/>
          <w:szCs w:val="22"/>
        </w:rPr>
        <w:t xml:space="preserve"> dan </w:t>
      </w:r>
      <w:proofErr w:type="spellStart"/>
      <w:r w:rsidR="0035466D" w:rsidRPr="005A5F43">
        <w:rPr>
          <w:rFonts w:ascii="Book Antiqua" w:hAnsi="Book Antiqua" w:cs="Calibri"/>
          <w:color w:val="000000" w:themeColor="text1"/>
          <w:sz w:val="22"/>
          <w:szCs w:val="22"/>
        </w:rPr>
        <w:t>diskriminasi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serta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untuk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mendapatkan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pendidikan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Undang-undang</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ini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memberikan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kerangka</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hukum</w:t>
      </w:r>
      <w:proofErr w:type="spellEnd"/>
      <w:r w:rsidR="0035466D" w:rsidRPr="005A5F43">
        <w:rPr>
          <w:rFonts w:ascii="Book Antiqua" w:hAnsi="Book Antiqua" w:cs="Calibri"/>
          <w:color w:val="000000" w:themeColor="text1"/>
          <w:sz w:val="22"/>
          <w:szCs w:val="22"/>
        </w:rPr>
        <w:t xml:space="preserve"> yang </w:t>
      </w:r>
      <w:proofErr w:type="spellStart"/>
      <w:r w:rsidR="0035466D" w:rsidRPr="005A5F43">
        <w:rPr>
          <w:rFonts w:ascii="Book Antiqua" w:hAnsi="Book Antiqua" w:cs="Calibri"/>
          <w:color w:val="000000" w:themeColor="text1"/>
          <w:sz w:val="22"/>
          <w:szCs w:val="22"/>
        </w:rPr>
        <w:t>kuat</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untuk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memastikan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anak-anak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mendapatkan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hak-hak</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tersebut</w:t>
      </w:r>
      <w:proofErr w:type="spellEnd"/>
      <w:r w:rsidR="0035466D" w:rsidRPr="005A5F43">
        <w:rPr>
          <w:rFonts w:ascii="Book Antiqua" w:hAnsi="Book Antiqua" w:cs="Calibri"/>
          <w:color w:val="000000" w:themeColor="text1"/>
          <w:sz w:val="22"/>
          <w:szCs w:val="22"/>
        </w:rPr>
        <w:t xml:space="preserve"> dan </w:t>
      </w:r>
      <w:proofErr w:type="spellStart"/>
      <w:r w:rsidR="0035466D" w:rsidRPr="005A5F43">
        <w:rPr>
          <w:rFonts w:ascii="Book Antiqua" w:hAnsi="Book Antiqua" w:cs="Calibri"/>
          <w:color w:val="000000" w:themeColor="text1"/>
          <w:sz w:val="22"/>
          <w:szCs w:val="22"/>
        </w:rPr>
        <w:t>terlindungi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dari</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tindakan</w:t>
      </w:r>
      <w:proofErr w:type="spellEnd"/>
      <w:r w:rsidR="0035466D" w:rsidRPr="005A5F43">
        <w:rPr>
          <w:rFonts w:ascii="Book Antiqua" w:hAnsi="Book Antiqua" w:cs="Calibri"/>
          <w:color w:val="000000" w:themeColor="text1"/>
          <w:sz w:val="22"/>
          <w:szCs w:val="22"/>
        </w:rPr>
        <w:t xml:space="preserve"> yang </w:t>
      </w:r>
      <w:proofErr w:type="spellStart"/>
      <w:r w:rsidR="0035466D" w:rsidRPr="005A5F43">
        <w:rPr>
          <w:rFonts w:ascii="Book Antiqua" w:hAnsi="Book Antiqua" w:cs="Calibri"/>
          <w:color w:val="000000" w:themeColor="text1"/>
          <w:sz w:val="22"/>
          <w:szCs w:val="22"/>
        </w:rPr>
        <w:t>dapat</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merugikan</w:t>
      </w:r>
      <w:proofErr w:type="spellEnd"/>
      <w:r w:rsidR="0035466D" w:rsidRPr="005A5F43">
        <w:rPr>
          <w:rFonts w:ascii="Book Antiqua" w:hAnsi="Book Antiqua" w:cs="Calibri"/>
          <w:color w:val="000000" w:themeColor="text1"/>
          <w:sz w:val="22"/>
          <w:szCs w:val="22"/>
        </w:rPr>
        <w:t xml:space="preserve"> </w:t>
      </w:r>
      <w:proofErr w:type="spellStart"/>
      <w:r w:rsidR="0035466D" w:rsidRPr="005A5F43">
        <w:rPr>
          <w:rFonts w:ascii="Book Antiqua" w:hAnsi="Book Antiqua" w:cs="Calibri"/>
          <w:color w:val="000000" w:themeColor="text1"/>
          <w:sz w:val="22"/>
          <w:szCs w:val="22"/>
        </w:rPr>
        <w:t>mereka</w:t>
      </w:r>
      <w:proofErr w:type="spellEnd"/>
      <w:r w:rsidR="0035466D" w:rsidRPr="005A5F43">
        <w:rPr>
          <w:rFonts w:ascii="Book Antiqua" w:hAnsi="Book Antiqua" w:cs="Calibri"/>
          <w:color w:val="000000" w:themeColor="text1"/>
          <w:sz w:val="22"/>
          <w:szCs w:val="22"/>
        </w:rPr>
        <w:t>.</w:t>
      </w:r>
    </w:p>
    <w:p w14:paraId="49F4C791" w14:textId="673D4B04" w:rsidR="005A5F43" w:rsidRDefault="005A5F43" w:rsidP="005A5F43">
      <w:pPr>
        <w:spacing w:after="120"/>
        <w:ind w:firstLine="567"/>
        <w:jc w:val="both"/>
        <w:rPr>
          <w:rFonts w:ascii="Book Antiqua" w:hAnsi="Book Antiqua" w:cs="Calibri"/>
          <w:color w:val="000000" w:themeColor="text1"/>
          <w:sz w:val="22"/>
          <w:szCs w:val="22"/>
        </w:rPr>
      </w:pPr>
      <w:proofErr w:type="spellStart"/>
      <w:r w:rsidRPr="005A5F43">
        <w:rPr>
          <w:rFonts w:ascii="Book Antiqua" w:hAnsi="Book Antiqua" w:cs="Calibri"/>
          <w:color w:val="000000" w:themeColor="text1"/>
          <w:sz w:val="22"/>
          <w:szCs w:val="22"/>
        </w:rPr>
        <w:t>Perbuatan</w:t>
      </w:r>
      <w:proofErr w:type="spellEnd"/>
      <w:r w:rsidRPr="005A5F43">
        <w:rPr>
          <w:rFonts w:ascii="Book Antiqua" w:hAnsi="Book Antiqua" w:cs="Calibri"/>
          <w:color w:val="000000" w:themeColor="text1"/>
          <w:sz w:val="22"/>
          <w:szCs w:val="22"/>
        </w:rPr>
        <w:t xml:space="preserve"> yang </w:t>
      </w:r>
      <w:proofErr w:type="spellStart"/>
      <w:r w:rsidRPr="005A5F43">
        <w:rPr>
          <w:rFonts w:ascii="Book Antiqua" w:hAnsi="Book Antiqua" w:cs="Calibri"/>
          <w:color w:val="000000" w:themeColor="text1"/>
          <w:sz w:val="22"/>
          <w:szCs w:val="22"/>
        </w:rPr>
        <w:t>sering</w:t>
      </w:r>
      <w:proofErr w:type="spellEnd"/>
      <w:r w:rsidRPr="005A5F43">
        <w:rPr>
          <w:rFonts w:ascii="Book Antiqua" w:hAnsi="Book Antiqua" w:cs="Calibri"/>
          <w:color w:val="000000" w:themeColor="text1"/>
          <w:sz w:val="22"/>
          <w:szCs w:val="22"/>
        </w:rPr>
        <w:t xml:space="preserve"> </w:t>
      </w:r>
      <w:proofErr w:type="spellStart"/>
      <w:r w:rsidR="006A0686">
        <w:rPr>
          <w:rFonts w:ascii="Book Antiqua" w:hAnsi="Book Antiqua" w:cs="Calibri"/>
          <w:color w:val="000000" w:themeColor="text1"/>
          <w:sz w:val="22"/>
          <w:szCs w:val="22"/>
        </w:rPr>
        <w:t>menimpa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kalangan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remaja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adalah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tindakan</w:t>
      </w:r>
      <w:proofErr w:type="spellEnd"/>
      <w:r w:rsidRPr="005A5F43">
        <w:rPr>
          <w:rFonts w:ascii="Book Antiqua" w:hAnsi="Book Antiqua" w:cs="Calibri"/>
          <w:color w:val="000000" w:themeColor="text1"/>
          <w:sz w:val="22"/>
          <w:szCs w:val="22"/>
        </w:rPr>
        <w:t xml:space="preserve"> bullying, yang </w:t>
      </w:r>
      <w:proofErr w:type="spellStart"/>
      <w:r w:rsidRPr="005A5F43">
        <w:rPr>
          <w:rFonts w:ascii="Book Antiqua" w:hAnsi="Book Antiqua" w:cs="Calibri"/>
          <w:color w:val="000000" w:themeColor="text1"/>
          <w:sz w:val="22"/>
          <w:szCs w:val="22"/>
        </w:rPr>
        <w:t>berasal</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dari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sikap</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intoleransi</w:t>
      </w:r>
      <w:proofErr w:type="spellEnd"/>
      <w:r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Isu</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intoleransi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kerap</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menjadi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bumbu</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awal</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lahirnya</w:t>
      </w:r>
      <w:proofErr w:type="spellEnd"/>
      <w:r w:rsidR="005F5F60" w:rsidRPr="005A5F43">
        <w:rPr>
          <w:rFonts w:ascii="Book Antiqua" w:hAnsi="Book Antiqua" w:cs="Calibri"/>
          <w:color w:val="000000" w:themeColor="text1"/>
          <w:sz w:val="22"/>
          <w:szCs w:val="22"/>
        </w:rPr>
        <w:t xml:space="preserve"> bullying. </w:t>
      </w:r>
      <w:proofErr w:type="spellStart"/>
      <w:r w:rsidR="005F5F60" w:rsidRPr="005A5F43">
        <w:rPr>
          <w:rFonts w:ascii="Book Antiqua" w:hAnsi="Book Antiqua" w:cs="Calibri"/>
          <w:color w:val="000000" w:themeColor="text1"/>
          <w:sz w:val="22"/>
          <w:szCs w:val="22"/>
        </w:rPr>
        <w:t>Perbedaan</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tidak</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lagi</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dipandang</w:t>
      </w:r>
      <w:proofErr w:type="spellEnd"/>
      <w:r w:rsidR="00DC5B15" w:rsidRPr="005A5F43">
        <w:rPr>
          <w:rFonts w:ascii="Book Antiqua" w:hAnsi="Book Antiqua" w:cs="Calibri"/>
          <w:color w:val="000000" w:themeColor="text1"/>
          <w:sz w:val="22"/>
          <w:szCs w:val="22"/>
        </w:rPr>
        <w:t xml:space="preserve"> </w:t>
      </w:r>
      <w:proofErr w:type="spellStart"/>
      <w:r w:rsidR="00DC5B15" w:rsidRPr="005A5F43">
        <w:rPr>
          <w:rFonts w:ascii="Book Antiqua" w:hAnsi="Book Antiqua" w:cs="Calibri"/>
          <w:color w:val="000000" w:themeColor="text1"/>
          <w:sz w:val="22"/>
          <w:szCs w:val="22"/>
        </w:rPr>
        <w:t>sebagai</w:t>
      </w:r>
      <w:proofErr w:type="spellEnd"/>
      <w:r w:rsidR="00DC5B15"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sesuatu</w:t>
      </w:r>
      <w:proofErr w:type="spellEnd"/>
      <w:r w:rsidR="005F5F60" w:rsidRPr="005A5F43">
        <w:rPr>
          <w:rFonts w:ascii="Book Antiqua" w:hAnsi="Book Antiqua" w:cs="Calibri"/>
          <w:color w:val="000000" w:themeColor="text1"/>
          <w:sz w:val="22"/>
          <w:szCs w:val="22"/>
        </w:rPr>
        <w:t xml:space="preserve"> </w:t>
      </w:r>
      <w:r w:rsidR="00DC5B15" w:rsidRPr="005A5F43">
        <w:rPr>
          <w:rFonts w:ascii="Book Antiqua" w:hAnsi="Book Antiqua" w:cs="Calibri"/>
          <w:color w:val="000000" w:themeColor="text1"/>
          <w:sz w:val="22"/>
          <w:szCs w:val="22"/>
        </w:rPr>
        <w:t xml:space="preserve">yang </w:t>
      </w:r>
      <w:proofErr w:type="spellStart"/>
      <w:r w:rsidR="00DC5B15" w:rsidRPr="005A5F43">
        <w:rPr>
          <w:rFonts w:ascii="Book Antiqua" w:hAnsi="Book Antiqua" w:cs="Calibri"/>
          <w:color w:val="000000" w:themeColor="text1"/>
          <w:sz w:val="22"/>
          <w:szCs w:val="22"/>
        </w:rPr>
        <w:t>indah</w:t>
      </w:r>
      <w:proofErr w:type="spellEnd"/>
      <w:r w:rsidR="00DC5B15"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tetapi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menjadi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jurang</w:t>
      </w:r>
      <w:proofErr w:type="spellEnd"/>
      <w:r w:rsidR="005F5F60" w:rsidRPr="005A5F43">
        <w:rPr>
          <w:rFonts w:ascii="Book Antiqua" w:hAnsi="Book Antiqua" w:cs="Calibri"/>
          <w:color w:val="000000" w:themeColor="text1"/>
          <w:sz w:val="22"/>
          <w:szCs w:val="22"/>
        </w:rPr>
        <w:t xml:space="preserve"> </w:t>
      </w:r>
      <w:r w:rsidR="00DC5B15" w:rsidRPr="005A5F43">
        <w:rPr>
          <w:rFonts w:ascii="Book Antiqua" w:hAnsi="Book Antiqua" w:cs="Calibri"/>
          <w:color w:val="000000" w:themeColor="text1"/>
          <w:sz w:val="22"/>
          <w:szCs w:val="22"/>
        </w:rPr>
        <w:t xml:space="preserve">yang </w:t>
      </w:r>
      <w:proofErr w:type="spellStart"/>
      <w:r w:rsidR="00DC5B15" w:rsidRPr="005A5F43">
        <w:rPr>
          <w:rFonts w:ascii="Book Antiqua" w:hAnsi="Book Antiqua" w:cs="Calibri"/>
          <w:color w:val="000000" w:themeColor="text1"/>
          <w:sz w:val="22"/>
          <w:szCs w:val="22"/>
        </w:rPr>
        <w:t>memisahkan</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persahabatan</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Perbedaan</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dipandang</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sebagai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landasan</w:t>
      </w:r>
      <w:proofErr w:type="spellEnd"/>
      <w:r w:rsidR="00DC5B15"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pembentukan</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kasta</w:t>
      </w:r>
      <w:proofErr w:type="spellEnd"/>
      <w:r w:rsidR="005F5F60" w:rsidRPr="005A5F43">
        <w:rPr>
          <w:rFonts w:ascii="Book Antiqua" w:hAnsi="Book Antiqua" w:cs="Calibri"/>
          <w:color w:val="000000" w:themeColor="text1"/>
          <w:sz w:val="22"/>
          <w:szCs w:val="22"/>
        </w:rPr>
        <w:t xml:space="preserve">, yang </w:t>
      </w:r>
      <w:proofErr w:type="spellStart"/>
      <w:r w:rsidR="005F5F60" w:rsidRPr="005A5F43">
        <w:rPr>
          <w:rFonts w:ascii="Book Antiqua" w:hAnsi="Book Antiqua" w:cs="Calibri"/>
          <w:color w:val="000000" w:themeColor="text1"/>
          <w:sz w:val="22"/>
          <w:szCs w:val="22"/>
        </w:rPr>
        <w:t>akhirnya</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memojokkan</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suatu</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kelompok</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Perbuatan</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ini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meningkat</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menjadi</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suatu</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perbuatan</w:t>
      </w:r>
      <w:proofErr w:type="spellEnd"/>
      <w:r w:rsidR="005F5F60" w:rsidRPr="005A5F43">
        <w:rPr>
          <w:rFonts w:ascii="Book Antiqua" w:hAnsi="Book Antiqua" w:cs="Calibri"/>
          <w:color w:val="000000" w:themeColor="text1"/>
          <w:sz w:val="22"/>
          <w:szCs w:val="22"/>
        </w:rPr>
        <w:t xml:space="preserve"> yang </w:t>
      </w:r>
      <w:proofErr w:type="spellStart"/>
      <w:r w:rsidR="005F5F60" w:rsidRPr="005A5F43">
        <w:rPr>
          <w:rFonts w:ascii="Book Antiqua" w:hAnsi="Book Antiqua" w:cs="Calibri"/>
          <w:color w:val="000000" w:themeColor="text1"/>
          <w:sz w:val="22"/>
          <w:szCs w:val="22"/>
        </w:rPr>
        <w:t>melanggar</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hukum</w:t>
      </w:r>
      <w:proofErr w:type="spellEnd"/>
      <w:r w:rsidR="005F5F60" w:rsidRPr="005A5F43">
        <w:rPr>
          <w:rFonts w:ascii="Book Antiqua" w:hAnsi="Book Antiqua" w:cs="Calibri"/>
          <w:color w:val="000000" w:themeColor="text1"/>
          <w:sz w:val="22"/>
          <w:szCs w:val="22"/>
        </w:rPr>
        <w:t xml:space="preserve"> </w:t>
      </w:r>
      <w:proofErr w:type="spellStart"/>
      <w:r w:rsidR="005F5F60" w:rsidRPr="005A5F43">
        <w:rPr>
          <w:rFonts w:ascii="Book Antiqua" w:hAnsi="Book Antiqua" w:cs="Calibri"/>
          <w:color w:val="000000" w:themeColor="text1"/>
          <w:sz w:val="22"/>
          <w:szCs w:val="22"/>
        </w:rPr>
        <w:t>yaitu</w:t>
      </w:r>
      <w:proofErr w:type="spellEnd"/>
      <w:r w:rsidR="005F5F60" w:rsidRPr="005A5F43">
        <w:rPr>
          <w:rFonts w:ascii="Book Antiqua" w:hAnsi="Book Antiqua" w:cs="Calibri"/>
          <w:color w:val="000000" w:themeColor="text1"/>
          <w:sz w:val="22"/>
          <w:szCs w:val="22"/>
        </w:rPr>
        <w:t xml:space="preserve"> bullying. </w:t>
      </w:r>
    </w:p>
    <w:p w14:paraId="3A88B637" w14:textId="76C23442" w:rsidR="005A5F43" w:rsidRDefault="005A5F43" w:rsidP="005A5F43">
      <w:pPr>
        <w:spacing w:after="120"/>
        <w:ind w:firstLine="567"/>
        <w:jc w:val="both"/>
        <w:rPr>
          <w:rFonts w:ascii="Book Antiqua" w:hAnsi="Book Antiqua" w:cs="Calibri"/>
          <w:color w:val="000000" w:themeColor="text1"/>
          <w:sz w:val="22"/>
          <w:szCs w:val="22"/>
        </w:rPr>
      </w:pPr>
      <w:r w:rsidRPr="005A5F43">
        <w:rPr>
          <w:rFonts w:ascii="Book Antiqua" w:hAnsi="Book Antiqua" w:cs="Calibri"/>
          <w:color w:val="000000" w:themeColor="text1"/>
          <w:sz w:val="22"/>
          <w:szCs w:val="22"/>
        </w:rPr>
        <w:t xml:space="preserve">Bullying, </w:t>
      </w:r>
      <w:proofErr w:type="spellStart"/>
      <w:r w:rsidRPr="005A5F43">
        <w:rPr>
          <w:rFonts w:ascii="Book Antiqua" w:hAnsi="Book Antiqua" w:cs="Calibri"/>
          <w:color w:val="000000" w:themeColor="text1"/>
          <w:sz w:val="22"/>
          <w:szCs w:val="22"/>
        </w:rPr>
        <w:t>atau</w:t>
      </w:r>
      <w:proofErr w:type="spellEnd"/>
      <w:r w:rsidRPr="005A5F43">
        <w:rPr>
          <w:rFonts w:ascii="Book Antiqua" w:hAnsi="Book Antiqua" w:cs="Calibri"/>
          <w:color w:val="000000" w:themeColor="text1"/>
          <w:sz w:val="22"/>
          <w:szCs w:val="22"/>
        </w:rPr>
        <w:t xml:space="preserve"> yang </w:t>
      </w:r>
      <w:proofErr w:type="spellStart"/>
      <w:r w:rsidRPr="005A5F43">
        <w:rPr>
          <w:rFonts w:ascii="Book Antiqua" w:hAnsi="Book Antiqua" w:cs="Calibri"/>
          <w:color w:val="000000" w:themeColor="text1"/>
          <w:sz w:val="22"/>
          <w:szCs w:val="22"/>
        </w:rPr>
        <w:t>dikenal</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dengan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istilah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perundungan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adalah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perbuatan</w:t>
      </w:r>
      <w:proofErr w:type="spellEnd"/>
      <w:r w:rsidRPr="005A5F43">
        <w:rPr>
          <w:rFonts w:ascii="Book Antiqua" w:hAnsi="Book Antiqua" w:cs="Calibri"/>
          <w:color w:val="000000" w:themeColor="text1"/>
          <w:sz w:val="22"/>
          <w:szCs w:val="22"/>
        </w:rPr>
        <w:t xml:space="preserve"> yang </w:t>
      </w:r>
      <w:proofErr w:type="spellStart"/>
      <w:r w:rsidRPr="005A5F43">
        <w:rPr>
          <w:rFonts w:ascii="Book Antiqua" w:hAnsi="Book Antiqua" w:cs="Calibri"/>
          <w:color w:val="000000" w:themeColor="text1"/>
          <w:sz w:val="22"/>
          <w:szCs w:val="22"/>
        </w:rPr>
        <w:t>dilakukan</w:t>
      </w:r>
      <w:proofErr w:type="spellEnd"/>
      <w:r w:rsidRPr="005A5F43">
        <w:rPr>
          <w:rFonts w:ascii="Book Antiqua" w:hAnsi="Book Antiqua" w:cs="Calibri"/>
          <w:color w:val="000000" w:themeColor="text1"/>
          <w:sz w:val="22"/>
          <w:szCs w:val="22"/>
        </w:rPr>
        <w:t xml:space="preserve"> oleh </w:t>
      </w:r>
      <w:proofErr w:type="spellStart"/>
      <w:r w:rsidRPr="005A5F43">
        <w:rPr>
          <w:rFonts w:ascii="Book Antiqua" w:hAnsi="Book Antiqua" w:cs="Calibri"/>
          <w:color w:val="000000" w:themeColor="text1"/>
          <w:sz w:val="22"/>
          <w:szCs w:val="22"/>
        </w:rPr>
        <w:t>seseorang</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kepada</w:t>
      </w:r>
      <w:proofErr w:type="spellEnd"/>
      <w:r w:rsidRPr="005A5F43">
        <w:rPr>
          <w:rFonts w:ascii="Book Antiqua" w:hAnsi="Book Antiqua" w:cs="Calibri"/>
          <w:color w:val="000000" w:themeColor="text1"/>
          <w:sz w:val="22"/>
          <w:szCs w:val="22"/>
        </w:rPr>
        <w:t xml:space="preserve"> orang lain </w:t>
      </w:r>
      <w:proofErr w:type="spellStart"/>
      <w:r w:rsidRPr="005A5F43">
        <w:rPr>
          <w:rFonts w:ascii="Book Antiqua" w:hAnsi="Book Antiqua" w:cs="Calibri"/>
          <w:color w:val="000000" w:themeColor="text1"/>
          <w:sz w:val="22"/>
          <w:szCs w:val="22"/>
        </w:rPr>
        <w:t>dengan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cara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menyakiti</w:t>
      </w:r>
      <w:proofErr w:type="spellEnd"/>
      <w:r w:rsidRPr="005A5F43">
        <w:rPr>
          <w:rFonts w:ascii="Book Antiqua" w:hAnsi="Book Antiqua" w:cs="Calibri"/>
          <w:color w:val="000000" w:themeColor="text1"/>
          <w:sz w:val="22"/>
          <w:szCs w:val="22"/>
        </w:rPr>
        <w:t xml:space="preserve"> dan </w:t>
      </w:r>
      <w:proofErr w:type="spellStart"/>
      <w:r w:rsidRPr="005A5F43">
        <w:rPr>
          <w:rFonts w:ascii="Book Antiqua" w:hAnsi="Book Antiqua" w:cs="Calibri"/>
          <w:color w:val="000000" w:themeColor="text1"/>
          <w:sz w:val="22"/>
          <w:szCs w:val="22"/>
        </w:rPr>
        <w:t>melakukan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tindakan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negatif</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secara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berulang-ulang</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Perundungan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merupakan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tindakan</w:t>
      </w:r>
      <w:proofErr w:type="spellEnd"/>
      <w:r w:rsidRPr="005A5F43">
        <w:rPr>
          <w:rFonts w:ascii="Book Antiqua" w:hAnsi="Book Antiqua" w:cs="Calibri"/>
          <w:color w:val="000000" w:themeColor="text1"/>
          <w:sz w:val="22"/>
          <w:szCs w:val="22"/>
        </w:rPr>
        <w:t xml:space="preserve"> yang </w:t>
      </w:r>
      <w:proofErr w:type="spellStart"/>
      <w:r w:rsidRPr="005A5F43">
        <w:rPr>
          <w:rFonts w:ascii="Book Antiqua" w:hAnsi="Book Antiqua" w:cs="Calibri"/>
          <w:color w:val="000000" w:themeColor="text1"/>
          <w:sz w:val="22"/>
          <w:szCs w:val="22"/>
        </w:rPr>
        <w:t>memojokkan</w:t>
      </w:r>
      <w:proofErr w:type="spellEnd"/>
      <w:r w:rsidRPr="005A5F43">
        <w:rPr>
          <w:rFonts w:ascii="Book Antiqua" w:hAnsi="Book Antiqua" w:cs="Calibri"/>
          <w:color w:val="000000" w:themeColor="text1"/>
          <w:sz w:val="22"/>
          <w:szCs w:val="22"/>
        </w:rPr>
        <w:t xml:space="preserve"> orang lain, </w:t>
      </w:r>
      <w:proofErr w:type="spellStart"/>
      <w:r w:rsidRPr="005A5F43">
        <w:rPr>
          <w:rFonts w:ascii="Book Antiqua" w:hAnsi="Book Antiqua" w:cs="Calibri"/>
          <w:color w:val="000000" w:themeColor="text1"/>
          <w:sz w:val="22"/>
          <w:szCs w:val="22"/>
        </w:rPr>
        <w:t>sehingga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terjadi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perilaku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intimidasi</w:t>
      </w:r>
      <w:proofErr w:type="spellEnd"/>
      <w:r w:rsidRPr="005A5F43">
        <w:rPr>
          <w:rFonts w:ascii="Book Antiqua" w:hAnsi="Book Antiqua" w:cs="Calibri"/>
          <w:color w:val="000000" w:themeColor="text1"/>
          <w:sz w:val="22"/>
          <w:szCs w:val="22"/>
        </w:rPr>
        <w:t xml:space="preserve">. Bullying </w:t>
      </w:r>
      <w:proofErr w:type="spellStart"/>
      <w:r w:rsidRPr="005A5F43">
        <w:rPr>
          <w:rFonts w:ascii="Book Antiqua" w:hAnsi="Book Antiqua" w:cs="Calibri"/>
          <w:color w:val="000000" w:themeColor="text1"/>
          <w:sz w:val="22"/>
          <w:szCs w:val="22"/>
        </w:rPr>
        <w:t>bukan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hanya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terjadi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antar</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siswa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tetapi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bisa</w:t>
      </w:r>
      <w:proofErr w:type="spellEnd"/>
      <w:r w:rsidRPr="005A5F43">
        <w:rPr>
          <w:rFonts w:ascii="Book Antiqua" w:hAnsi="Book Antiqua" w:cs="Calibri"/>
          <w:color w:val="000000" w:themeColor="text1"/>
          <w:sz w:val="22"/>
          <w:szCs w:val="22"/>
        </w:rPr>
        <w:t xml:space="preserve"> juga </w:t>
      </w:r>
      <w:proofErr w:type="spellStart"/>
      <w:r w:rsidRPr="005A5F43">
        <w:rPr>
          <w:rFonts w:ascii="Book Antiqua" w:hAnsi="Book Antiqua" w:cs="Calibri"/>
          <w:color w:val="000000" w:themeColor="text1"/>
          <w:sz w:val="22"/>
          <w:szCs w:val="22"/>
        </w:rPr>
        <w:t>antara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siswa</w:t>
      </w:r>
      <w:proofErr w:type="spellEnd"/>
      <w:r w:rsidRPr="005A5F43">
        <w:rPr>
          <w:rFonts w:ascii="Book Antiqua" w:hAnsi="Book Antiqua" w:cs="Calibri"/>
          <w:color w:val="000000" w:themeColor="text1"/>
          <w:sz w:val="22"/>
          <w:szCs w:val="22"/>
        </w:rPr>
        <w:t xml:space="preserve"> dan guru, </w:t>
      </w:r>
      <w:proofErr w:type="spellStart"/>
      <w:r w:rsidRPr="005A5F43">
        <w:rPr>
          <w:rFonts w:ascii="Book Antiqua" w:hAnsi="Book Antiqua" w:cs="Calibri"/>
          <w:color w:val="000000" w:themeColor="text1"/>
          <w:sz w:val="22"/>
          <w:szCs w:val="22"/>
        </w:rPr>
        <w:t>serta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antar</w:t>
      </w:r>
      <w:proofErr w:type="spellEnd"/>
      <w:r w:rsidRPr="005A5F43">
        <w:rPr>
          <w:rFonts w:ascii="Book Antiqua" w:hAnsi="Book Antiqua" w:cs="Calibri"/>
          <w:color w:val="000000" w:themeColor="text1"/>
          <w:sz w:val="22"/>
          <w:szCs w:val="22"/>
        </w:rPr>
        <w:t xml:space="preserve"> </w:t>
      </w:r>
      <w:proofErr w:type="spellStart"/>
      <w:r w:rsidR="006A0686">
        <w:rPr>
          <w:rFonts w:ascii="Book Antiqua" w:hAnsi="Book Antiqua" w:cs="Calibri"/>
          <w:color w:val="000000" w:themeColor="text1"/>
          <w:sz w:val="22"/>
          <w:szCs w:val="22"/>
        </w:rPr>
        <w:t>sesama</w:t>
      </w:r>
      <w:proofErr w:type="spellEnd"/>
      <w:r w:rsidRPr="005A5F43">
        <w:rPr>
          <w:rFonts w:ascii="Book Antiqua" w:hAnsi="Book Antiqua" w:cs="Calibri"/>
          <w:color w:val="000000" w:themeColor="text1"/>
          <w:sz w:val="22"/>
          <w:szCs w:val="22"/>
        </w:rPr>
        <w:t xml:space="preserve"> guru. </w:t>
      </w:r>
      <w:proofErr w:type="spellStart"/>
      <w:r w:rsidRPr="005A5F43">
        <w:rPr>
          <w:rFonts w:ascii="Book Antiqua" w:hAnsi="Book Antiqua" w:cs="Calibri"/>
          <w:color w:val="000000" w:themeColor="text1"/>
          <w:sz w:val="22"/>
          <w:szCs w:val="22"/>
        </w:rPr>
        <w:t>Perluasan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tindakan</w:t>
      </w:r>
      <w:proofErr w:type="spellEnd"/>
      <w:r w:rsidRPr="005A5F43">
        <w:rPr>
          <w:rFonts w:ascii="Book Antiqua" w:hAnsi="Book Antiqua" w:cs="Calibri"/>
          <w:color w:val="000000" w:themeColor="text1"/>
          <w:sz w:val="22"/>
          <w:szCs w:val="22"/>
        </w:rPr>
        <w:t xml:space="preserve"> bullying </w:t>
      </w:r>
      <w:proofErr w:type="spellStart"/>
      <w:r w:rsidRPr="005A5F43">
        <w:rPr>
          <w:rFonts w:ascii="Book Antiqua" w:hAnsi="Book Antiqua" w:cs="Calibri"/>
          <w:color w:val="000000" w:themeColor="text1"/>
          <w:sz w:val="22"/>
          <w:szCs w:val="22"/>
        </w:rPr>
        <w:t>ini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menjadi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isu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kritis</w:t>
      </w:r>
      <w:proofErr w:type="spellEnd"/>
      <w:r w:rsidRPr="005A5F43">
        <w:rPr>
          <w:rFonts w:ascii="Book Antiqua" w:hAnsi="Book Antiqua" w:cs="Calibri"/>
          <w:color w:val="000000" w:themeColor="text1"/>
          <w:sz w:val="22"/>
          <w:szCs w:val="22"/>
        </w:rPr>
        <w:t xml:space="preserve"> yang </w:t>
      </w:r>
      <w:proofErr w:type="spellStart"/>
      <w:r w:rsidRPr="005A5F43">
        <w:rPr>
          <w:rFonts w:ascii="Book Antiqua" w:hAnsi="Book Antiqua" w:cs="Calibri"/>
          <w:color w:val="000000" w:themeColor="text1"/>
          <w:sz w:val="22"/>
          <w:szCs w:val="22"/>
        </w:rPr>
        <w:t>harus</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dihilangkan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dari</w:t>
      </w:r>
      <w:proofErr w:type="spellEnd"/>
      <w:r w:rsidRPr="005A5F43">
        <w:rPr>
          <w:rFonts w:ascii="Book Antiqua" w:hAnsi="Book Antiqua" w:cs="Calibri"/>
          <w:color w:val="000000" w:themeColor="text1"/>
          <w:sz w:val="22"/>
          <w:szCs w:val="22"/>
        </w:rPr>
        <w:t xml:space="preserve"> dunia Pendidikan. Oleh </w:t>
      </w:r>
      <w:proofErr w:type="spellStart"/>
      <w:r w:rsidRPr="005A5F43">
        <w:rPr>
          <w:rFonts w:ascii="Book Antiqua" w:hAnsi="Book Antiqua" w:cs="Calibri"/>
          <w:color w:val="000000" w:themeColor="text1"/>
          <w:sz w:val="22"/>
          <w:szCs w:val="22"/>
        </w:rPr>
        <w:t>karena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itu</w:t>
      </w:r>
      <w:proofErr w:type="spellEnd"/>
      <w:r w:rsidRPr="005A5F43">
        <w:rPr>
          <w:rFonts w:ascii="Book Antiqua" w:hAnsi="Book Antiqua" w:cs="Calibri"/>
          <w:color w:val="000000" w:themeColor="text1"/>
          <w:sz w:val="22"/>
          <w:szCs w:val="22"/>
        </w:rPr>
        <w:t xml:space="preserve">, Kementerian Pendidikan dan </w:t>
      </w:r>
      <w:proofErr w:type="spellStart"/>
      <w:r w:rsidRPr="005A5F43">
        <w:rPr>
          <w:rFonts w:ascii="Book Antiqua" w:hAnsi="Book Antiqua" w:cs="Calibri"/>
          <w:color w:val="000000" w:themeColor="text1"/>
          <w:sz w:val="22"/>
          <w:szCs w:val="22"/>
        </w:rPr>
        <w:t>kebudayaan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gencar</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melakukan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aksi</w:t>
      </w:r>
      <w:proofErr w:type="spellEnd"/>
      <w:r w:rsidRPr="005A5F43">
        <w:rPr>
          <w:rFonts w:ascii="Book Antiqua" w:hAnsi="Book Antiqua" w:cs="Calibri"/>
          <w:color w:val="000000" w:themeColor="text1"/>
          <w:sz w:val="22"/>
          <w:szCs w:val="22"/>
        </w:rPr>
        <w:t xml:space="preserve"> demi Pendidikan yang </w:t>
      </w:r>
      <w:proofErr w:type="spellStart"/>
      <w:r w:rsidRPr="005A5F43">
        <w:rPr>
          <w:rFonts w:ascii="Book Antiqua" w:hAnsi="Book Antiqua" w:cs="Calibri"/>
          <w:color w:val="000000" w:themeColor="text1"/>
          <w:sz w:val="22"/>
          <w:szCs w:val="22"/>
        </w:rPr>
        <w:t>lebih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maju</w:t>
      </w:r>
      <w:proofErr w:type="spellEnd"/>
      <w:r w:rsidRPr="005A5F43">
        <w:rPr>
          <w:rFonts w:ascii="Book Antiqua" w:hAnsi="Book Antiqua" w:cs="Calibri"/>
          <w:color w:val="000000" w:themeColor="text1"/>
          <w:sz w:val="22"/>
          <w:szCs w:val="22"/>
        </w:rPr>
        <w:t xml:space="preserve"> dan </w:t>
      </w:r>
      <w:proofErr w:type="spellStart"/>
      <w:r w:rsidRPr="005A5F43">
        <w:rPr>
          <w:rFonts w:ascii="Book Antiqua" w:hAnsi="Book Antiqua" w:cs="Calibri"/>
          <w:color w:val="000000" w:themeColor="text1"/>
          <w:sz w:val="22"/>
          <w:szCs w:val="22"/>
        </w:rPr>
        <w:t>bebas</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dari</w:t>
      </w:r>
      <w:proofErr w:type="spellEnd"/>
      <w:r w:rsidRPr="005A5F43">
        <w:rPr>
          <w:rFonts w:ascii="Book Antiqua" w:hAnsi="Book Antiqua" w:cs="Calibri"/>
          <w:color w:val="000000" w:themeColor="text1"/>
          <w:sz w:val="22"/>
          <w:szCs w:val="22"/>
        </w:rPr>
        <w:t xml:space="preserve"> bullying. </w:t>
      </w:r>
    </w:p>
    <w:p w14:paraId="2B92953B" w14:textId="135BAE42" w:rsidR="005A5F43" w:rsidRDefault="005A5F43" w:rsidP="005A5F43">
      <w:pPr>
        <w:spacing w:after="120"/>
        <w:ind w:firstLine="567"/>
        <w:jc w:val="both"/>
        <w:rPr>
          <w:rFonts w:ascii="Book Antiqua" w:hAnsi="Book Antiqua" w:cs="Calibri"/>
          <w:color w:val="000000" w:themeColor="text1"/>
          <w:sz w:val="22"/>
          <w:szCs w:val="22"/>
        </w:rPr>
      </w:pPr>
      <w:r w:rsidRPr="005A5F43">
        <w:rPr>
          <w:rFonts w:ascii="Book Antiqua" w:hAnsi="Book Antiqua" w:cs="Calibri"/>
          <w:color w:val="000000" w:themeColor="text1"/>
          <w:sz w:val="22"/>
          <w:szCs w:val="22"/>
        </w:rPr>
        <w:t xml:space="preserve">Tindakan </w:t>
      </w:r>
      <w:proofErr w:type="spellStart"/>
      <w:r w:rsidRPr="005A5F43">
        <w:rPr>
          <w:rFonts w:ascii="Book Antiqua" w:hAnsi="Book Antiqua" w:cs="Calibri"/>
          <w:color w:val="000000" w:themeColor="text1"/>
          <w:sz w:val="22"/>
          <w:szCs w:val="22"/>
        </w:rPr>
        <w:t>perundungan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ini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dapat</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dilakukan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baik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dalam</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bentuk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fisik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maupun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secara</w:t>
      </w:r>
      <w:proofErr w:type="spellEnd"/>
      <w:r w:rsidRPr="005A5F43">
        <w:rPr>
          <w:rFonts w:ascii="Book Antiqua" w:hAnsi="Book Antiqua" w:cs="Calibri"/>
          <w:color w:val="000000" w:themeColor="text1"/>
          <w:sz w:val="22"/>
          <w:szCs w:val="22"/>
        </w:rPr>
        <w:t xml:space="preserve"> verbal. Bullying </w:t>
      </w:r>
      <w:proofErr w:type="spellStart"/>
      <w:r w:rsidRPr="005A5F43">
        <w:rPr>
          <w:rFonts w:ascii="Book Antiqua" w:hAnsi="Book Antiqua" w:cs="Calibri"/>
          <w:color w:val="000000" w:themeColor="text1"/>
          <w:sz w:val="22"/>
          <w:szCs w:val="22"/>
        </w:rPr>
        <w:t>secara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fisik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tentunya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mempengaruhi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ko</w:t>
      </w:r>
      <w:r w:rsidR="006A0686">
        <w:rPr>
          <w:rFonts w:ascii="Book Antiqua" w:hAnsi="Book Antiqua" w:cs="Calibri"/>
          <w:color w:val="000000" w:themeColor="text1"/>
          <w:sz w:val="22"/>
          <w:szCs w:val="22"/>
        </w:rPr>
        <w:t>n</w:t>
      </w:r>
      <w:r w:rsidRPr="005A5F43">
        <w:rPr>
          <w:rFonts w:ascii="Book Antiqua" w:hAnsi="Book Antiqua" w:cs="Calibri"/>
          <w:color w:val="000000" w:themeColor="text1"/>
          <w:sz w:val="22"/>
          <w:szCs w:val="22"/>
        </w:rPr>
        <w:t>disi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fisik</w:t>
      </w:r>
      <w:proofErr w:type="spellEnd"/>
      <w:r w:rsidRPr="005A5F43">
        <w:rPr>
          <w:rFonts w:ascii="Book Antiqua" w:hAnsi="Book Antiqua" w:cs="Calibri"/>
          <w:color w:val="000000" w:themeColor="text1"/>
          <w:sz w:val="22"/>
          <w:szCs w:val="22"/>
        </w:rPr>
        <w:t xml:space="preserve"> korban bullying dan </w:t>
      </w:r>
      <w:proofErr w:type="spellStart"/>
      <w:r w:rsidRPr="005A5F43">
        <w:rPr>
          <w:rFonts w:ascii="Book Antiqua" w:hAnsi="Book Antiqua" w:cs="Calibri"/>
          <w:color w:val="000000" w:themeColor="text1"/>
          <w:sz w:val="22"/>
          <w:szCs w:val="22"/>
        </w:rPr>
        <w:t>dapat</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meninggalkan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bekas</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atau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tanda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Sementara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itu</w:t>
      </w:r>
      <w:proofErr w:type="spellEnd"/>
      <w:r w:rsidRPr="005A5F43">
        <w:rPr>
          <w:rFonts w:ascii="Book Antiqua" w:hAnsi="Book Antiqua" w:cs="Calibri"/>
          <w:color w:val="000000" w:themeColor="text1"/>
          <w:sz w:val="22"/>
          <w:szCs w:val="22"/>
        </w:rPr>
        <w:t xml:space="preserve">, bullying </w:t>
      </w:r>
      <w:proofErr w:type="spellStart"/>
      <w:r w:rsidRPr="005A5F43">
        <w:rPr>
          <w:rFonts w:ascii="Book Antiqua" w:hAnsi="Book Antiqua" w:cs="Calibri"/>
          <w:color w:val="000000" w:themeColor="text1"/>
          <w:sz w:val="22"/>
          <w:szCs w:val="22"/>
        </w:rPr>
        <w:t>secara</w:t>
      </w:r>
      <w:proofErr w:type="spellEnd"/>
      <w:r w:rsidRPr="005A5F43">
        <w:rPr>
          <w:rFonts w:ascii="Book Antiqua" w:hAnsi="Book Antiqua" w:cs="Calibri"/>
          <w:color w:val="000000" w:themeColor="text1"/>
          <w:sz w:val="22"/>
          <w:szCs w:val="22"/>
        </w:rPr>
        <w:t xml:space="preserve"> verbal </w:t>
      </w:r>
      <w:proofErr w:type="spellStart"/>
      <w:r w:rsidRPr="005A5F43">
        <w:rPr>
          <w:rFonts w:ascii="Book Antiqua" w:hAnsi="Book Antiqua" w:cs="Calibri"/>
          <w:color w:val="000000" w:themeColor="text1"/>
          <w:sz w:val="22"/>
          <w:szCs w:val="22"/>
        </w:rPr>
        <w:t>tidak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meninggalkan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bekas</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fisik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tetapi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mempengaruhi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kondisi</w:t>
      </w:r>
      <w:proofErr w:type="spellEnd"/>
      <w:r w:rsidRPr="005A5F43">
        <w:rPr>
          <w:rFonts w:ascii="Book Antiqua" w:hAnsi="Book Antiqua" w:cs="Calibri"/>
          <w:color w:val="000000" w:themeColor="text1"/>
          <w:sz w:val="22"/>
          <w:szCs w:val="22"/>
        </w:rPr>
        <w:t xml:space="preserve"> mental dan </w:t>
      </w:r>
      <w:proofErr w:type="spellStart"/>
      <w:r w:rsidRPr="005A5F43">
        <w:rPr>
          <w:rFonts w:ascii="Book Antiqua" w:hAnsi="Book Antiqua" w:cs="Calibri"/>
          <w:color w:val="000000" w:themeColor="text1"/>
          <w:sz w:val="22"/>
          <w:szCs w:val="22"/>
        </w:rPr>
        <w:t>psikologis</w:t>
      </w:r>
      <w:proofErr w:type="spellEnd"/>
      <w:r w:rsidRPr="005A5F43">
        <w:rPr>
          <w:rFonts w:ascii="Book Antiqua" w:hAnsi="Book Antiqua" w:cs="Calibri"/>
          <w:color w:val="000000" w:themeColor="text1"/>
          <w:sz w:val="22"/>
          <w:szCs w:val="22"/>
        </w:rPr>
        <w:t xml:space="preserve"> korban. </w:t>
      </w:r>
      <w:proofErr w:type="spellStart"/>
      <w:r w:rsidR="003E2F0A" w:rsidRPr="005A5F43">
        <w:rPr>
          <w:rFonts w:ascii="Book Antiqua" w:hAnsi="Book Antiqua"/>
          <w:sz w:val="22"/>
          <w:szCs w:val="22"/>
        </w:rPr>
        <w:t>Dampak</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dari</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perilaku</w:t>
      </w:r>
      <w:proofErr w:type="spellEnd"/>
      <w:r w:rsidR="003E2F0A" w:rsidRPr="005A5F43">
        <w:rPr>
          <w:rFonts w:ascii="Book Antiqua" w:hAnsi="Book Antiqua"/>
          <w:sz w:val="22"/>
          <w:szCs w:val="22"/>
        </w:rPr>
        <w:t xml:space="preserve"> bullying sangat </w:t>
      </w:r>
      <w:proofErr w:type="spellStart"/>
      <w:r w:rsidR="003E2F0A" w:rsidRPr="005A5F43">
        <w:rPr>
          <w:rFonts w:ascii="Book Antiqua" w:hAnsi="Book Antiqua"/>
          <w:sz w:val="22"/>
          <w:szCs w:val="22"/>
        </w:rPr>
        <w:t>merugikan</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termasuk</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hilangnya</w:t>
      </w:r>
      <w:proofErr w:type="spellEnd"/>
      <w:r w:rsidR="003E2F0A" w:rsidRPr="005A5F43">
        <w:rPr>
          <w:rFonts w:ascii="Book Antiqua" w:hAnsi="Book Antiqua"/>
          <w:sz w:val="22"/>
          <w:szCs w:val="22"/>
        </w:rPr>
        <w:t xml:space="preserve"> rasa </w:t>
      </w:r>
      <w:proofErr w:type="spellStart"/>
      <w:r w:rsidR="003E2F0A" w:rsidRPr="005A5F43">
        <w:rPr>
          <w:rFonts w:ascii="Book Antiqua" w:hAnsi="Book Antiqua"/>
          <w:sz w:val="22"/>
          <w:szCs w:val="22"/>
        </w:rPr>
        <w:t>percaya</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diri</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ketidakamanan</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ketakutan</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untuk</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bersosialisasi</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dengan</w:t>
      </w:r>
      <w:proofErr w:type="spellEnd"/>
      <w:r w:rsidR="003E2F0A" w:rsidRPr="005A5F43">
        <w:rPr>
          <w:rFonts w:ascii="Book Antiqua" w:hAnsi="Book Antiqua"/>
          <w:sz w:val="22"/>
          <w:szCs w:val="22"/>
        </w:rPr>
        <w:t xml:space="preserve"> orang lain, </w:t>
      </w:r>
      <w:proofErr w:type="spellStart"/>
      <w:r w:rsidR="003E2F0A" w:rsidRPr="005A5F43">
        <w:rPr>
          <w:rFonts w:ascii="Book Antiqua" w:hAnsi="Book Antiqua"/>
          <w:sz w:val="22"/>
          <w:szCs w:val="22"/>
        </w:rPr>
        <w:t>serta</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berpengaruh</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negatif</w:t>
      </w:r>
      <w:proofErr w:type="spellEnd"/>
      <w:r w:rsidR="003E2F0A" w:rsidRPr="005A5F43">
        <w:rPr>
          <w:rFonts w:ascii="Book Antiqua" w:hAnsi="Book Antiqua"/>
          <w:sz w:val="22"/>
          <w:szCs w:val="22"/>
        </w:rPr>
        <w:t xml:space="preserve"> pada </w:t>
      </w:r>
      <w:proofErr w:type="spellStart"/>
      <w:r w:rsidR="003E2F0A" w:rsidRPr="005A5F43">
        <w:rPr>
          <w:rFonts w:ascii="Book Antiqua" w:hAnsi="Book Antiqua"/>
          <w:sz w:val="22"/>
          <w:szCs w:val="22"/>
        </w:rPr>
        <w:t>konsentrasi</w:t>
      </w:r>
      <w:proofErr w:type="spellEnd"/>
      <w:r w:rsidR="003E2F0A" w:rsidRPr="005A5F43">
        <w:rPr>
          <w:rFonts w:ascii="Book Antiqua" w:hAnsi="Book Antiqua"/>
          <w:sz w:val="22"/>
          <w:szCs w:val="22"/>
        </w:rPr>
        <w:t xml:space="preserve"> </w:t>
      </w:r>
      <w:proofErr w:type="spellStart"/>
      <w:r w:rsidR="003E2F0A" w:rsidRPr="005A5F43">
        <w:rPr>
          <w:rFonts w:ascii="Book Antiqua" w:hAnsi="Book Antiqua"/>
          <w:sz w:val="22"/>
          <w:szCs w:val="22"/>
        </w:rPr>
        <w:t>belajar</w:t>
      </w:r>
      <w:proofErr w:type="spellEnd"/>
      <w:r w:rsidR="003B11CC">
        <w:rPr>
          <w:rStyle w:val="ReferensiCatatanKaki"/>
          <w:rFonts w:ascii="Book Antiqua" w:hAnsi="Book Antiqua"/>
          <w:sz w:val="22"/>
          <w:szCs w:val="22"/>
        </w:rPr>
        <w:footnoteReference w:id="1"/>
      </w:r>
      <w:r w:rsidR="003E2F0A" w:rsidRPr="005A5F43">
        <w:rPr>
          <w:rFonts w:ascii="Book Antiqua" w:hAnsi="Book Antiqua"/>
          <w:sz w:val="22"/>
          <w:szCs w:val="22"/>
        </w:rPr>
        <w:t>.</w:t>
      </w:r>
    </w:p>
    <w:p w14:paraId="72101D21" w14:textId="3F38CB34" w:rsidR="005A5F43" w:rsidRDefault="00640BD1" w:rsidP="005A5F43">
      <w:pPr>
        <w:spacing w:after="120"/>
        <w:ind w:firstLine="567"/>
        <w:jc w:val="both"/>
        <w:rPr>
          <w:rFonts w:ascii="Book Antiqua" w:hAnsi="Book Antiqua" w:cs="Calibri"/>
          <w:color w:val="000000" w:themeColor="text1"/>
          <w:sz w:val="22"/>
          <w:szCs w:val="22"/>
        </w:rPr>
      </w:pPr>
      <w:r w:rsidRPr="005A5F43">
        <w:rPr>
          <w:rFonts w:ascii="Book Antiqua" w:hAnsi="Book Antiqua" w:cs="Calibri"/>
          <w:color w:val="000000" w:themeColor="text1"/>
          <w:sz w:val="22"/>
          <w:szCs w:val="22"/>
        </w:rPr>
        <w:t xml:space="preserve">Latar </w:t>
      </w:r>
      <w:proofErr w:type="spellStart"/>
      <w:r w:rsidRPr="005A5F43">
        <w:rPr>
          <w:rFonts w:ascii="Book Antiqua" w:hAnsi="Book Antiqua" w:cs="Calibri"/>
          <w:color w:val="000000" w:themeColor="text1"/>
          <w:sz w:val="22"/>
          <w:szCs w:val="22"/>
        </w:rPr>
        <w:t>belakang</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terjadinya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intoleransi</w:t>
      </w:r>
      <w:proofErr w:type="spellEnd"/>
      <w:r w:rsidRPr="005A5F43">
        <w:rPr>
          <w:rFonts w:ascii="Book Antiqua" w:hAnsi="Book Antiqua" w:cs="Calibri"/>
          <w:color w:val="000000" w:themeColor="text1"/>
          <w:sz w:val="22"/>
          <w:szCs w:val="22"/>
        </w:rPr>
        <w:t xml:space="preserve"> dan bullying </w:t>
      </w:r>
      <w:proofErr w:type="spellStart"/>
      <w:r w:rsidRPr="005A5F43">
        <w:rPr>
          <w:rFonts w:ascii="Book Antiqua" w:hAnsi="Book Antiqua" w:cs="Calibri"/>
          <w:color w:val="000000" w:themeColor="text1"/>
          <w:sz w:val="22"/>
          <w:szCs w:val="22"/>
        </w:rPr>
        <w:t>adalah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adanya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perbedaan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Perbedaan</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meliputi</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perbedaan</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dari</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segi</w:t>
      </w:r>
      <w:proofErr w:type="spellEnd"/>
      <w:r w:rsidR="001D4E78"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budaya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warna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kulit</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bentuk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rambut</w:t>
      </w:r>
      <w:proofErr w:type="spellEnd"/>
      <w:r w:rsidRPr="005A5F43">
        <w:rPr>
          <w:rFonts w:ascii="Book Antiqua" w:hAnsi="Book Antiqua" w:cs="Calibri"/>
          <w:color w:val="000000" w:themeColor="text1"/>
          <w:sz w:val="22"/>
          <w:szCs w:val="22"/>
        </w:rPr>
        <w:t xml:space="preserve">, agama, </w:t>
      </w:r>
      <w:proofErr w:type="spellStart"/>
      <w:r w:rsidRPr="005A5F43">
        <w:rPr>
          <w:rFonts w:ascii="Book Antiqua" w:hAnsi="Book Antiqua" w:cs="Calibri"/>
          <w:color w:val="000000" w:themeColor="text1"/>
          <w:sz w:val="22"/>
          <w:szCs w:val="22"/>
        </w:rPr>
        <w:t>jenis</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kelamin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ras</w:t>
      </w:r>
      <w:proofErr w:type="spellEnd"/>
      <w:r w:rsidRPr="005A5F43">
        <w:rPr>
          <w:rFonts w:ascii="Book Antiqua" w:hAnsi="Book Antiqua" w:cs="Calibri"/>
          <w:color w:val="000000" w:themeColor="text1"/>
          <w:sz w:val="22"/>
          <w:szCs w:val="22"/>
        </w:rPr>
        <w:t xml:space="preserve"> dan </w:t>
      </w:r>
      <w:proofErr w:type="spellStart"/>
      <w:r w:rsidRPr="005A5F43">
        <w:rPr>
          <w:rFonts w:ascii="Book Antiqua" w:hAnsi="Book Antiqua" w:cs="Calibri"/>
          <w:color w:val="000000" w:themeColor="text1"/>
          <w:sz w:val="22"/>
          <w:szCs w:val="22"/>
        </w:rPr>
        <w:t>berbagai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aspek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umum</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lainnya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Perbedaan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bukan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menjadi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suatu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kenyataan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atau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suatu</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keberagaman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untuk</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memperkaya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lingkungan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melainkan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menjadi</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jembatan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pemisah</w:t>
      </w:r>
      <w:proofErr w:type="spellEnd"/>
      <w:r w:rsidRPr="005A5F43">
        <w:rPr>
          <w:rFonts w:ascii="Book Antiqua" w:hAnsi="Book Antiqua" w:cs="Calibri"/>
          <w:color w:val="000000" w:themeColor="text1"/>
          <w:sz w:val="22"/>
          <w:szCs w:val="22"/>
        </w:rPr>
        <w:t xml:space="preserve">. </w:t>
      </w:r>
      <w:r w:rsidR="003E2F0A" w:rsidRPr="005A5F43">
        <w:rPr>
          <w:rFonts w:ascii="Book Antiqua" w:hAnsi="Book Antiqua" w:cs="Calibri"/>
          <w:color w:val="000000" w:themeColor="text1"/>
          <w:sz w:val="22"/>
          <w:szCs w:val="22"/>
          <w:lang w:val="id-ID"/>
        </w:rPr>
        <w:t xml:space="preserve">Intoleransi dan </w:t>
      </w:r>
      <w:proofErr w:type="spellStart"/>
      <w:r w:rsidR="003E2F0A" w:rsidRPr="005A5F43">
        <w:rPr>
          <w:rFonts w:ascii="Book Antiqua" w:hAnsi="Book Antiqua" w:cs="Calibri"/>
          <w:color w:val="000000" w:themeColor="text1"/>
          <w:sz w:val="22"/>
          <w:szCs w:val="22"/>
          <w:lang w:val="id-ID"/>
        </w:rPr>
        <w:t>bullying</w:t>
      </w:r>
      <w:proofErr w:type="spellEnd"/>
      <w:r w:rsidR="003E2F0A" w:rsidRPr="005A5F43">
        <w:rPr>
          <w:rFonts w:ascii="Book Antiqua" w:hAnsi="Book Antiqua" w:cs="Calibri"/>
          <w:color w:val="000000" w:themeColor="text1"/>
          <w:sz w:val="22"/>
          <w:szCs w:val="22"/>
          <w:lang w:val="id-ID"/>
        </w:rPr>
        <w:t xml:space="preserve"> </w:t>
      </w:r>
      <w:r w:rsidR="003E2F0A" w:rsidRPr="005A5F43">
        <w:rPr>
          <w:rFonts w:ascii="Book Antiqua" w:hAnsi="Book Antiqua" w:cs="Calibri"/>
          <w:color w:val="000000" w:themeColor="text1"/>
          <w:sz w:val="22"/>
          <w:szCs w:val="22"/>
          <w:lang w:val="id-ID"/>
        </w:rPr>
        <w:lastRenderedPageBreak/>
        <w:t xml:space="preserve">adalah dua isu sosial yang, selain merusak keharmonisan masyarakat, memiliki efek serius dan peluang dalam aspek hukum. Faktanya, dalam banyak kasus, intoleransi dapat menjadi pemicu untuk </w:t>
      </w:r>
      <w:r w:rsidR="005A5F43" w:rsidRPr="005A5F43">
        <w:rPr>
          <w:rFonts w:ascii="Book Antiqua" w:hAnsi="Book Antiqua" w:cs="Calibri"/>
          <w:color w:val="000000" w:themeColor="text1"/>
          <w:sz w:val="22"/>
          <w:szCs w:val="22"/>
          <w:lang w:val="id-ID"/>
        </w:rPr>
        <w:t>perbuatan</w:t>
      </w:r>
      <w:r w:rsidR="003E2F0A" w:rsidRPr="005A5F43">
        <w:rPr>
          <w:rFonts w:ascii="Book Antiqua" w:hAnsi="Book Antiqua" w:cs="Calibri"/>
          <w:color w:val="000000" w:themeColor="text1"/>
          <w:sz w:val="22"/>
          <w:szCs w:val="22"/>
          <w:lang w:val="id-ID"/>
        </w:rPr>
        <w:t xml:space="preserve"> yang melanggar hukum, </w:t>
      </w:r>
      <w:r w:rsidR="005A5F43" w:rsidRPr="005A5F43">
        <w:rPr>
          <w:rFonts w:ascii="Book Antiqua" w:hAnsi="Book Antiqua" w:cs="Calibri"/>
          <w:color w:val="000000" w:themeColor="text1"/>
          <w:sz w:val="22"/>
          <w:szCs w:val="22"/>
          <w:lang w:val="id-ID"/>
        </w:rPr>
        <w:t>yang dilakukan secara nyata</w:t>
      </w:r>
      <w:r w:rsidR="003E2F0A" w:rsidRPr="005A5F43">
        <w:rPr>
          <w:rFonts w:ascii="Book Antiqua" w:hAnsi="Book Antiqua" w:cs="Calibri"/>
          <w:color w:val="000000" w:themeColor="text1"/>
          <w:sz w:val="22"/>
          <w:szCs w:val="22"/>
          <w:lang w:val="id-ID"/>
        </w:rPr>
        <w:t xml:space="preserve"> dan </w:t>
      </w:r>
      <w:r w:rsidR="005A5F43" w:rsidRPr="005A5F43">
        <w:rPr>
          <w:rFonts w:ascii="Book Antiqua" w:hAnsi="Book Antiqua" w:cs="Calibri"/>
          <w:color w:val="000000" w:themeColor="text1"/>
          <w:sz w:val="22"/>
          <w:szCs w:val="22"/>
          <w:lang w:val="id-ID"/>
        </w:rPr>
        <w:t xml:space="preserve">melanggar </w:t>
      </w:r>
      <w:r w:rsidR="003E2F0A" w:rsidRPr="005A5F43">
        <w:rPr>
          <w:rFonts w:ascii="Book Antiqua" w:hAnsi="Book Antiqua" w:cs="Calibri"/>
          <w:color w:val="000000" w:themeColor="text1"/>
          <w:sz w:val="22"/>
          <w:szCs w:val="22"/>
          <w:lang w:val="id-ID"/>
        </w:rPr>
        <w:t xml:space="preserve">hak-hak asasi manusia. Oleh karena itu, untuk </w:t>
      </w:r>
      <w:r w:rsidR="005A5F43" w:rsidRPr="005A5F43">
        <w:rPr>
          <w:rFonts w:ascii="Book Antiqua" w:hAnsi="Book Antiqua" w:cs="Calibri"/>
          <w:color w:val="000000" w:themeColor="text1"/>
          <w:sz w:val="22"/>
          <w:szCs w:val="22"/>
          <w:lang w:val="id-ID"/>
        </w:rPr>
        <w:t xml:space="preserve">perlu dilakukan sosialisasi terkait kesadaran hukum atas tindakan intoleransi yang berdampak </w:t>
      </w:r>
      <w:proofErr w:type="spellStart"/>
      <w:r w:rsidR="005A5F43" w:rsidRPr="005A5F43">
        <w:rPr>
          <w:rFonts w:ascii="Book Antiqua" w:hAnsi="Book Antiqua" w:cs="Calibri"/>
          <w:color w:val="000000" w:themeColor="text1"/>
          <w:sz w:val="22"/>
          <w:szCs w:val="22"/>
          <w:lang w:val="id-ID"/>
        </w:rPr>
        <w:t>bullying</w:t>
      </w:r>
      <w:proofErr w:type="spellEnd"/>
      <w:r w:rsidR="005A5F43" w:rsidRPr="005A5F43">
        <w:rPr>
          <w:rFonts w:ascii="Book Antiqua" w:hAnsi="Book Antiqua" w:cs="Calibri"/>
          <w:color w:val="000000" w:themeColor="text1"/>
          <w:sz w:val="22"/>
          <w:szCs w:val="22"/>
          <w:lang w:val="id-ID"/>
        </w:rPr>
        <w:t>.</w:t>
      </w:r>
      <w:r w:rsidR="003E2F0A" w:rsidRPr="005A5F43">
        <w:rPr>
          <w:rFonts w:ascii="Book Antiqua" w:hAnsi="Book Antiqua" w:cs="Calibri"/>
          <w:color w:val="000000" w:themeColor="text1"/>
          <w:sz w:val="22"/>
          <w:szCs w:val="22"/>
          <w:lang w:val="id-ID"/>
        </w:rPr>
        <w:t xml:space="preserve">  </w:t>
      </w:r>
    </w:p>
    <w:p w14:paraId="6C9FDF47" w14:textId="0A68183C" w:rsidR="00765343" w:rsidRPr="005A5F43" w:rsidRDefault="004737D1" w:rsidP="005A5F43">
      <w:pPr>
        <w:spacing w:after="120"/>
        <w:ind w:firstLine="567"/>
        <w:jc w:val="both"/>
        <w:rPr>
          <w:rFonts w:ascii="Book Antiqua" w:hAnsi="Book Antiqua" w:cs="Calibri"/>
          <w:color w:val="000000" w:themeColor="text1"/>
          <w:sz w:val="22"/>
          <w:szCs w:val="22"/>
        </w:rPr>
      </w:pPr>
      <w:proofErr w:type="spellStart"/>
      <w:r w:rsidRPr="005A5F43">
        <w:rPr>
          <w:rFonts w:ascii="Book Antiqua" w:hAnsi="Book Antiqua" w:cs="Calibri"/>
          <w:color w:val="000000" w:themeColor="text1"/>
          <w:sz w:val="22"/>
          <w:szCs w:val="22"/>
        </w:rPr>
        <w:t>Kesadaran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hukum</w:t>
      </w:r>
      <w:proofErr w:type="spellEnd"/>
      <w:r w:rsidRPr="005A5F43">
        <w:rPr>
          <w:rFonts w:ascii="Book Antiqua" w:hAnsi="Book Antiqua" w:cs="Calibri"/>
          <w:color w:val="000000" w:themeColor="text1"/>
          <w:sz w:val="22"/>
          <w:szCs w:val="22"/>
        </w:rPr>
        <w:t xml:space="preserve"> </w:t>
      </w:r>
      <w:r w:rsidR="00460C62" w:rsidRPr="005A5F43">
        <w:rPr>
          <w:rFonts w:ascii="Book Antiqua" w:hAnsi="Book Antiqua" w:cs="Calibri"/>
          <w:color w:val="000000" w:themeColor="text1"/>
          <w:sz w:val="22"/>
          <w:szCs w:val="22"/>
        </w:rPr>
        <w:t xml:space="preserve">di </w:t>
      </w:r>
      <w:proofErr w:type="spellStart"/>
      <w:r w:rsidR="00460C62" w:rsidRPr="005A5F43">
        <w:rPr>
          <w:rFonts w:ascii="Book Antiqua" w:hAnsi="Book Antiqua" w:cs="Calibri"/>
          <w:color w:val="000000" w:themeColor="text1"/>
          <w:sz w:val="22"/>
          <w:szCs w:val="22"/>
        </w:rPr>
        <w:t>kalangan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remaja</w:t>
      </w:r>
      <w:proofErr w:type="spellEnd"/>
      <w:r w:rsidR="00460C62" w:rsidRPr="005A5F43">
        <w:rPr>
          <w:rFonts w:ascii="Book Antiqua" w:hAnsi="Book Antiqua" w:cs="Calibri"/>
          <w:color w:val="000000" w:themeColor="text1"/>
          <w:sz w:val="22"/>
          <w:szCs w:val="22"/>
        </w:rPr>
        <w:t>,</w:t>
      </w:r>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khususnya</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generasi</w:t>
      </w:r>
      <w:proofErr w:type="spellEnd"/>
      <w:r w:rsidRPr="005A5F43">
        <w:rPr>
          <w:rFonts w:ascii="Book Antiqua" w:hAnsi="Book Antiqua" w:cs="Calibri"/>
          <w:color w:val="000000" w:themeColor="text1"/>
          <w:sz w:val="22"/>
          <w:szCs w:val="22"/>
        </w:rPr>
        <w:t xml:space="preserve"> Z</w:t>
      </w:r>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masih</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belum</w:t>
      </w:r>
      <w:proofErr w:type="spellEnd"/>
      <w:r w:rsidRPr="005A5F43">
        <w:rPr>
          <w:rFonts w:ascii="Book Antiqua" w:hAnsi="Book Antiqua" w:cs="Calibri"/>
          <w:color w:val="000000" w:themeColor="text1"/>
          <w:sz w:val="22"/>
          <w:szCs w:val="22"/>
        </w:rPr>
        <w:t xml:space="preserve"> optimal</w:t>
      </w:r>
      <w:r w:rsidR="00460C62" w:rsidRPr="005A5F43">
        <w:rPr>
          <w:rFonts w:ascii="Book Antiqua" w:hAnsi="Book Antiqua" w:cs="Calibri"/>
          <w:color w:val="000000" w:themeColor="text1"/>
          <w:sz w:val="22"/>
          <w:szCs w:val="22"/>
        </w:rPr>
        <w:t xml:space="preserve">. Hal </w:t>
      </w:r>
      <w:proofErr w:type="spellStart"/>
      <w:r w:rsidR="00460C62" w:rsidRPr="005A5F43">
        <w:rPr>
          <w:rFonts w:ascii="Book Antiqua" w:hAnsi="Book Antiqua" w:cs="Calibri"/>
          <w:color w:val="000000" w:themeColor="text1"/>
          <w:sz w:val="22"/>
          <w:szCs w:val="22"/>
        </w:rPr>
        <w:t>ini</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disebabkan</w:t>
      </w:r>
      <w:proofErr w:type="spellEnd"/>
      <w:r w:rsidR="00460C62" w:rsidRPr="005A5F43">
        <w:rPr>
          <w:rFonts w:ascii="Book Antiqua" w:hAnsi="Book Antiqua" w:cs="Calibri"/>
          <w:color w:val="000000" w:themeColor="text1"/>
          <w:sz w:val="22"/>
          <w:szCs w:val="22"/>
        </w:rPr>
        <w:t xml:space="preserve"> oleh </w:t>
      </w:r>
      <w:proofErr w:type="spellStart"/>
      <w:r w:rsidR="00460C62" w:rsidRPr="005A5F43">
        <w:rPr>
          <w:rFonts w:ascii="Book Antiqua" w:hAnsi="Book Antiqua" w:cs="Calibri"/>
          <w:color w:val="000000" w:themeColor="text1"/>
          <w:sz w:val="22"/>
          <w:szCs w:val="22"/>
        </w:rPr>
        <w:t>kesulitan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mereka</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dalam</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mendefinisikan</w:t>
      </w:r>
      <w:proofErr w:type="spellEnd"/>
      <w:r w:rsidRPr="005A5F43">
        <w:rPr>
          <w:rFonts w:ascii="Book Antiqua" w:hAnsi="Book Antiqua" w:cs="Calibri"/>
          <w:color w:val="000000" w:themeColor="text1"/>
          <w:sz w:val="22"/>
          <w:szCs w:val="22"/>
        </w:rPr>
        <w:t xml:space="preserve"> </w:t>
      </w:r>
      <w:proofErr w:type="spellStart"/>
      <w:r w:rsidRPr="005A5F43">
        <w:rPr>
          <w:rFonts w:ascii="Book Antiqua" w:hAnsi="Book Antiqua" w:cs="Calibri"/>
          <w:color w:val="000000" w:themeColor="text1"/>
          <w:sz w:val="22"/>
          <w:szCs w:val="22"/>
        </w:rPr>
        <w:t>identitas</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diri</w:t>
      </w:r>
      <w:proofErr w:type="spellEnd"/>
      <w:r w:rsidR="00460C62" w:rsidRPr="005A5F43">
        <w:rPr>
          <w:rFonts w:ascii="Book Antiqua" w:hAnsi="Book Antiqua" w:cs="Calibri"/>
          <w:color w:val="000000" w:themeColor="text1"/>
          <w:sz w:val="22"/>
          <w:szCs w:val="22"/>
        </w:rPr>
        <w:t xml:space="preserve">, yang </w:t>
      </w:r>
      <w:proofErr w:type="spellStart"/>
      <w:r w:rsidR="00460C62" w:rsidRPr="005A5F43">
        <w:rPr>
          <w:rFonts w:ascii="Book Antiqua" w:hAnsi="Book Antiqua" w:cs="Calibri"/>
          <w:color w:val="000000" w:themeColor="text1"/>
          <w:sz w:val="22"/>
          <w:szCs w:val="22"/>
        </w:rPr>
        <w:t>berdampak</w:t>
      </w:r>
      <w:proofErr w:type="spellEnd"/>
      <w:r w:rsidR="00460C62" w:rsidRPr="005A5F43">
        <w:rPr>
          <w:rFonts w:ascii="Book Antiqua" w:hAnsi="Book Antiqua" w:cs="Calibri"/>
          <w:color w:val="000000" w:themeColor="text1"/>
          <w:sz w:val="22"/>
          <w:szCs w:val="22"/>
        </w:rPr>
        <w:t xml:space="preserve"> pada </w:t>
      </w:r>
      <w:proofErr w:type="spellStart"/>
      <w:r w:rsidR="00460C62" w:rsidRPr="005A5F43">
        <w:rPr>
          <w:rFonts w:ascii="Book Antiqua" w:hAnsi="Book Antiqua" w:cs="Calibri"/>
          <w:color w:val="000000" w:themeColor="text1"/>
          <w:sz w:val="22"/>
          <w:szCs w:val="22"/>
        </w:rPr>
        <w:t>kesadaran</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hukum</w:t>
      </w:r>
      <w:proofErr w:type="spellEnd"/>
      <w:r w:rsidR="00460C62" w:rsidRPr="005A5F43">
        <w:rPr>
          <w:rFonts w:ascii="Book Antiqua" w:hAnsi="Book Antiqua" w:cs="Calibri"/>
          <w:color w:val="000000" w:themeColor="text1"/>
          <w:sz w:val="22"/>
          <w:szCs w:val="22"/>
        </w:rPr>
        <w:t xml:space="preserve"> yang </w:t>
      </w:r>
      <w:proofErr w:type="spellStart"/>
      <w:r w:rsidR="00460C62" w:rsidRPr="005A5F43">
        <w:rPr>
          <w:rFonts w:ascii="Book Antiqua" w:hAnsi="Book Antiqua" w:cs="Calibri"/>
          <w:color w:val="000000" w:themeColor="text1"/>
          <w:sz w:val="22"/>
          <w:szCs w:val="22"/>
        </w:rPr>
        <w:t>rendah</w:t>
      </w:r>
      <w:proofErr w:type="spellEnd"/>
      <w:r w:rsidR="00460C62" w:rsidRPr="005A5F43">
        <w:rPr>
          <w:rFonts w:ascii="Book Antiqua" w:hAnsi="Book Antiqua" w:cs="Calibri"/>
          <w:color w:val="000000" w:themeColor="text1"/>
          <w:sz w:val="22"/>
          <w:szCs w:val="22"/>
        </w:rPr>
        <w:t>.</w:t>
      </w:r>
      <w:r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Remaja</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sering</w:t>
      </w:r>
      <w:proofErr w:type="spellEnd"/>
      <w:r w:rsidR="00460C62" w:rsidRPr="005A5F43">
        <w:rPr>
          <w:rFonts w:ascii="Book Antiqua" w:hAnsi="Book Antiqua" w:cs="Calibri"/>
          <w:color w:val="000000" w:themeColor="text1"/>
          <w:sz w:val="22"/>
          <w:szCs w:val="22"/>
        </w:rPr>
        <w:t xml:space="preserve"> kali </w:t>
      </w:r>
      <w:proofErr w:type="spellStart"/>
      <w:r w:rsidR="00460C62" w:rsidRPr="005A5F43">
        <w:rPr>
          <w:rFonts w:ascii="Book Antiqua" w:hAnsi="Book Antiqua" w:cs="Calibri"/>
          <w:color w:val="000000" w:themeColor="text1"/>
          <w:sz w:val="22"/>
          <w:szCs w:val="22"/>
        </w:rPr>
        <w:t>tidak</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memiliki</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pemahaman</w:t>
      </w:r>
      <w:proofErr w:type="spellEnd"/>
      <w:r w:rsidR="00460C62" w:rsidRPr="005A5F43">
        <w:rPr>
          <w:rFonts w:ascii="Book Antiqua" w:hAnsi="Book Antiqua" w:cs="Calibri"/>
          <w:color w:val="000000" w:themeColor="text1"/>
          <w:sz w:val="22"/>
          <w:szCs w:val="22"/>
        </w:rPr>
        <w:t xml:space="preserve"> yang </w:t>
      </w:r>
      <w:proofErr w:type="spellStart"/>
      <w:r w:rsidR="00460C62" w:rsidRPr="005A5F43">
        <w:rPr>
          <w:rFonts w:ascii="Book Antiqua" w:hAnsi="Book Antiqua" w:cs="Calibri"/>
          <w:color w:val="000000" w:themeColor="text1"/>
          <w:sz w:val="22"/>
          <w:szCs w:val="22"/>
        </w:rPr>
        <w:t>memadai</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mengenai</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hukum</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terutama</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dalam</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konteks</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penggunaan</w:t>
      </w:r>
      <w:proofErr w:type="spellEnd"/>
      <w:r w:rsidR="00460C62" w:rsidRPr="005A5F43">
        <w:rPr>
          <w:rFonts w:ascii="Book Antiqua" w:hAnsi="Book Antiqua" w:cs="Calibri"/>
          <w:color w:val="000000" w:themeColor="text1"/>
          <w:sz w:val="22"/>
          <w:szCs w:val="22"/>
        </w:rPr>
        <w:t xml:space="preserve"> media </w:t>
      </w:r>
      <w:proofErr w:type="spellStart"/>
      <w:r w:rsidR="00460C62" w:rsidRPr="005A5F43">
        <w:rPr>
          <w:rFonts w:ascii="Book Antiqua" w:hAnsi="Book Antiqua" w:cs="Calibri"/>
          <w:color w:val="000000" w:themeColor="text1"/>
          <w:sz w:val="22"/>
          <w:szCs w:val="22"/>
        </w:rPr>
        <w:t>sosial</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sehingga</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meningkatkan</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risiko</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pelanggaran</w:t>
      </w:r>
      <w:proofErr w:type="spellEnd"/>
      <w:r w:rsidR="00460C62" w:rsidRPr="005A5F43">
        <w:rPr>
          <w:rFonts w:ascii="Book Antiqua" w:hAnsi="Book Antiqua" w:cs="Calibri"/>
          <w:color w:val="000000" w:themeColor="text1"/>
          <w:sz w:val="22"/>
          <w:szCs w:val="22"/>
        </w:rPr>
        <w:t xml:space="preserve"> </w:t>
      </w:r>
      <w:proofErr w:type="spellStart"/>
      <w:r w:rsidR="00460C62" w:rsidRPr="005A5F43">
        <w:rPr>
          <w:rFonts w:ascii="Book Antiqua" w:hAnsi="Book Antiqua" w:cs="Calibri"/>
          <w:color w:val="000000" w:themeColor="text1"/>
          <w:sz w:val="22"/>
          <w:szCs w:val="22"/>
        </w:rPr>
        <w:t>hukum</w:t>
      </w:r>
      <w:proofErr w:type="spellEnd"/>
      <w:r w:rsidRPr="005A5F43">
        <w:rPr>
          <w:rFonts w:ascii="Book Antiqua" w:hAnsi="Book Antiqua" w:cs="Calibri"/>
          <w:color w:val="000000" w:themeColor="text1"/>
          <w:sz w:val="22"/>
          <w:szCs w:val="22"/>
        </w:rPr>
        <w:t>.</w:t>
      </w:r>
      <w:r w:rsidRPr="005A5F43">
        <w:rPr>
          <w:rStyle w:val="ReferensiCatatanKaki"/>
          <w:rFonts w:ascii="Book Antiqua" w:hAnsi="Book Antiqua" w:cs="Calibri"/>
          <w:color w:val="000000" w:themeColor="text1"/>
          <w:sz w:val="22"/>
          <w:szCs w:val="22"/>
        </w:rPr>
        <w:footnoteReference w:id="2"/>
      </w:r>
      <w:r w:rsid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Pentingnya</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kegiatan</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sosialisasi</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hukum</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kepada</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siswa-siswa</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khususnya</w:t>
      </w:r>
      <w:proofErr w:type="spellEnd"/>
      <w:r w:rsidR="00D2789A" w:rsidRPr="005A5F43">
        <w:rPr>
          <w:rFonts w:ascii="Book Antiqua" w:hAnsi="Book Antiqua" w:cs="Calibri"/>
          <w:color w:val="000000" w:themeColor="text1"/>
          <w:sz w:val="22"/>
          <w:szCs w:val="22"/>
        </w:rPr>
        <w:t xml:space="preserve"> di SMP Negeri 7 Ambon</w:t>
      </w:r>
      <w:r w:rsidR="001D4E78" w:rsidRPr="005A5F43">
        <w:rPr>
          <w:rFonts w:ascii="Book Antiqua" w:hAnsi="Book Antiqua" w:cs="Calibri"/>
          <w:color w:val="000000" w:themeColor="text1"/>
          <w:sz w:val="22"/>
          <w:szCs w:val="22"/>
        </w:rPr>
        <w:t>,</w:t>
      </w:r>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berkaitan</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dengan</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intoleransi</w:t>
      </w:r>
      <w:proofErr w:type="spellEnd"/>
      <w:r w:rsidR="00D2789A" w:rsidRPr="005A5F43">
        <w:rPr>
          <w:rFonts w:ascii="Book Antiqua" w:hAnsi="Book Antiqua" w:cs="Calibri"/>
          <w:color w:val="000000" w:themeColor="text1"/>
          <w:sz w:val="22"/>
          <w:szCs w:val="22"/>
        </w:rPr>
        <w:t xml:space="preserve"> dan bullying </w:t>
      </w:r>
      <w:proofErr w:type="spellStart"/>
      <w:r w:rsidR="00D2789A" w:rsidRPr="005A5F43">
        <w:rPr>
          <w:rFonts w:ascii="Book Antiqua" w:hAnsi="Book Antiqua" w:cs="Calibri"/>
          <w:color w:val="000000" w:themeColor="text1"/>
          <w:sz w:val="22"/>
          <w:szCs w:val="22"/>
        </w:rPr>
        <w:t>untuk</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mempromosikan</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nilai-nilai</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toleransi</w:t>
      </w:r>
      <w:proofErr w:type="spellEnd"/>
      <w:r w:rsidR="00640BD1" w:rsidRPr="005A5F43">
        <w:rPr>
          <w:rFonts w:ascii="Book Antiqua" w:hAnsi="Book Antiqua" w:cs="Calibri"/>
          <w:color w:val="000000" w:themeColor="text1"/>
          <w:sz w:val="22"/>
          <w:szCs w:val="22"/>
        </w:rPr>
        <w:t xml:space="preserve"> dan </w:t>
      </w:r>
      <w:proofErr w:type="spellStart"/>
      <w:r w:rsidR="00640BD1" w:rsidRPr="005A5F43">
        <w:rPr>
          <w:rFonts w:ascii="Book Antiqua" w:hAnsi="Book Antiqua" w:cs="Calibri"/>
          <w:color w:val="000000" w:themeColor="text1"/>
          <w:sz w:val="22"/>
          <w:szCs w:val="22"/>
        </w:rPr>
        <w:t>keberagaman</w:t>
      </w:r>
      <w:proofErr w:type="spellEnd"/>
      <w:r w:rsidR="00640BD1" w:rsidRPr="005A5F43">
        <w:rPr>
          <w:rFonts w:ascii="Book Antiqua" w:hAnsi="Book Antiqua" w:cs="Calibri"/>
          <w:color w:val="000000" w:themeColor="text1"/>
          <w:sz w:val="22"/>
          <w:szCs w:val="22"/>
        </w:rPr>
        <w:t xml:space="preserve">. Selain </w:t>
      </w:r>
      <w:proofErr w:type="spellStart"/>
      <w:r w:rsidR="00640BD1" w:rsidRPr="005A5F43">
        <w:rPr>
          <w:rFonts w:ascii="Book Antiqua" w:hAnsi="Book Antiqua" w:cs="Calibri"/>
          <w:color w:val="000000" w:themeColor="text1"/>
          <w:sz w:val="22"/>
          <w:szCs w:val="22"/>
        </w:rPr>
        <w:t>itu</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penting</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untuk</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memberikan</w:t>
      </w:r>
      <w:proofErr w:type="spellEnd"/>
      <w:r w:rsidR="001D4E78"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pemahaman</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terkait</w:t>
      </w:r>
      <w:proofErr w:type="spellEnd"/>
      <w:r w:rsidR="00D2789A"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k</w:t>
      </w:r>
      <w:r w:rsidR="00D2789A" w:rsidRPr="005A5F43">
        <w:rPr>
          <w:rFonts w:ascii="Book Antiqua" w:hAnsi="Book Antiqua" w:cs="Calibri"/>
          <w:color w:val="000000" w:themeColor="text1"/>
          <w:sz w:val="22"/>
          <w:szCs w:val="22"/>
        </w:rPr>
        <w:t>esadaran</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hukum</w:t>
      </w:r>
      <w:proofErr w:type="spellEnd"/>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intoleransi</w:t>
      </w:r>
      <w:proofErr w:type="spellEnd"/>
      <w:r w:rsidR="001D4E78" w:rsidRPr="005A5F43">
        <w:rPr>
          <w:rFonts w:ascii="Book Antiqua" w:hAnsi="Book Antiqua" w:cs="Calibri"/>
          <w:color w:val="000000" w:themeColor="text1"/>
          <w:sz w:val="22"/>
          <w:szCs w:val="22"/>
        </w:rPr>
        <w:t>,</w:t>
      </w:r>
      <w:r w:rsidR="00D2789A" w:rsidRPr="005A5F43">
        <w:rPr>
          <w:rFonts w:ascii="Book Antiqua" w:hAnsi="Book Antiqua" w:cs="Calibri"/>
          <w:color w:val="000000" w:themeColor="text1"/>
          <w:sz w:val="22"/>
          <w:szCs w:val="22"/>
        </w:rPr>
        <w:t xml:space="preserve"> dan bullying</w:t>
      </w:r>
      <w:r w:rsidR="001D4E78" w:rsidRPr="005A5F43">
        <w:rPr>
          <w:rFonts w:ascii="Book Antiqua" w:hAnsi="Book Antiqua" w:cs="Calibri"/>
          <w:color w:val="000000" w:themeColor="text1"/>
          <w:sz w:val="22"/>
          <w:szCs w:val="22"/>
        </w:rPr>
        <w:t>,</w:t>
      </w:r>
      <w:r w:rsidR="00D2789A" w:rsidRPr="005A5F43">
        <w:rPr>
          <w:rFonts w:ascii="Book Antiqua" w:hAnsi="Book Antiqua" w:cs="Calibri"/>
          <w:color w:val="000000" w:themeColor="text1"/>
          <w:sz w:val="22"/>
          <w:szCs w:val="22"/>
        </w:rPr>
        <w:t xml:space="preserve"> </w:t>
      </w:r>
      <w:proofErr w:type="spellStart"/>
      <w:r w:rsidR="00D2789A" w:rsidRPr="005A5F43">
        <w:rPr>
          <w:rFonts w:ascii="Book Antiqua" w:hAnsi="Book Antiqua" w:cs="Calibri"/>
          <w:color w:val="000000" w:themeColor="text1"/>
          <w:sz w:val="22"/>
          <w:szCs w:val="22"/>
        </w:rPr>
        <w:t>serta</w:t>
      </w:r>
      <w:proofErr w:type="spellEnd"/>
      <w:r w:rsidR="00D2789A"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upaya</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untuk</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me</w:t>
      </w:r>
      <w:r w:rsidR="006A0686">
        <w:rPr>
          <w:rFonts w:ascii="Book Antiqua" w:hAnsi="Book Antiqua" w:cs="Calibri"/>
          <w:color w:val="000000" w:themeColor="text1"/>
          <w:sz w:val="22"/>
          <w:szCs w:val="22"/>
        </w:rPr>
        <w:t>n</w:t>
      </w:r>
      <w:r w:rsidR="00640BD1" w:rsidRPr="005A5F43">
        <w:rPr>
          <w:rFonts w:ascii="Book Antiqua" w:hAnsi="Book Antiqua" w:cs="Calibri"/>
          <w:color w:val="000000" w:themeColor="text1"/>
          <w:sz w:val="22"/>
          <w:szCs w:val="22"/>
        </w:rPr>
        <w:t>ciptakan</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lingkungan</w:t>
      </w:r>
      <w:proofErr w:type="spellEnd"/>
      <w:r w:rsidR="00640BD1" w:rsidRPr="005A5F43">
        <w:rPr>
          <w:rFonts w:ascii="Book Antiqua" w:hAnsi="Book Antiqua" w:cs="Calibri"/>
          <w:color w:val="000000" w:themeColor="text1"/>
          <w:sz w:val="22"/>
          <w:szCs w:val="22"/>
        </w:rPr>
        <w:t xml:space="preserve"> yang </w:t>
      </w:r>
      <w:proofErr w:type="spellStart"/>
      <w:r w:rsidR="00640BD1" w:rsidRPr="005A5F43">
        <w:rPr>
          <w:rFonts w:ascii="Book Antiqua" w:hAnsi="Book Antiqua" w:cs="Calibri"/>
          <w:color w:val="000000" w:themeColor="text1"/>
          <w:sz w:val="22"/>
          <w:szCs w:val="22"/>
        </w:rPr>
        <w:t>lebih</w:t>
      </w:r>
      <w:proofErr w:type="spellEnd"/>
      <w:r w:rsidR="00640BD1" w:rsidRPr="005A5F43">
        <w:rPr>
          <w:rFonts w:ascii="Book Antiqua" w:hAnsi="Book Antiqua" w:cs="Calibri"/>
          <w:color w:val="000000" w:themeColor="text1"/>
          <w:sz w:val="22"/>
          <w:szCs w:val="22"/>
        </w:rPr>
        <w:t xml:space="preserve"> </w:t>
      </w:r>
      <w:proofErr w:type="spellStart"/>
      <w:r w:rsidR="00640BD1" w:rsidRPr="005A5F43">
        <w:rPr>
          <w:rFonts w:ascii="Book Antiqua" w:hAnsi="Book Antiqua" w:cs="Calibri"/>
          <w:color w:val="000000" w:themeColor="text1"/>
          <w:sz w:val="22"/>
          <w:szCs w:val="22"/>
        </w:rPr>
        <w:t>inklusif</w:t>
      </w:r>
      <w:proofErr w:type="spellEnd"/>
      <w:r w:rsidR="001D4E78" w:rsidRPr="005A5F43">
        <w:rPr>
          <w:rFonts w:ascii="Book Antiqua" w:hAnsi="Book Antiqua" w:cs="Calibri"/>
          <w:color w:val="000000" w:themeColor="text1"/>
          <w:sz w:val="22"/>
          <w:szCs w:val="22"/>
        </w:rPr>
        <w:t>.</w:t>
      </w:r>
      <w:r w:rsidR="00640BD1" w:rsidRPr="005A5F43">
        <w:rPr>
          <w:rFonts w:ascii="Book Antiqua" w:hAnsi="Book Antiqua" w:cs="Calibri"/>
          <w:color w:val="000000" w:themeColor="text1"/>
          <w:sz w:val="22"/>
          <w:szCs w:val="22"/>
        </w:rPr>
        <w:t xml:space="preserve"> </w:t>
      </w:r>
      <w:r w:rsidR="001D4E78" w:rsidRPr="005A5F43">
        <w:rPr>
          <w:rFonts w:ascii="Book Antiqua" w:hAnsi="Book Antiqua" w:cs="Calibri"/>
          <w:color w:val="000000" w:themeColor="text1"/>
          <w:sz w:val="22"/>
          <w:szCs w:val="22"/>
        </w:rPr>
        <w:t>Langkah-</w:t>
      </w:r>
      <w:proofErr w:type="spellStart"/>
      <w:r w:rsidR="001D4E78" w:rsidRPr="005A5F43">
        <w:rPr>
          <w:rFonts w:ascii="Book Antiqua" w:hAnsi="Book Antiqua" w:cs="Calibri"/>
          <w:color w:val="000000" w:themeColor="text1"/>
          <w:sz w:val="22"/>
          <w:szCs w:val="22"/>
        </w:rPr>
        <w:t>langkah</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preventif</w:t>
      </w:r>
      <w:proofErr w:type="spellEnd"/>
      <w:r w:rsidR="001D4E78" w:rsidRPr="005A5F43">
        <w:rPr>
          <w:rFonts w:ascii="Book Antiqua" w:hAnsi="Book Antiqua" w:cs="Calibri"/>
          <w:color w:val="000000" w:themeColor="text1"/>
          <w:sz w:val="22"/>
          <w:szCs w:val="22"/>
        </w:rPr>
        <w:t xml:space="preserve"> dan </w:t>
      </w:r>
      <w:proofErr w:type="spellStart"/>
      <w:r w:rsidR="001D4E78" w:rsidRPr="005A5F43">
        <w:rPr>
          <w:rFonts w:ascii="Book Antiqua" w:hAnsi="Book Antiqua" w:cs="Calibri"/>
          <w:color w:val="000000" w:themeColor="text1"/>
          <w:sz w:val="22"/>
          <w:szCs w:val="22"/>
        </w:rPr>
        <w:t>represif</w:t>
      </w:r>
      <w:proofErr w:type="spellEnd"/>
      <w:r w:rsidR="001D4E78" w:rsidRPr="005A5F43">
        <w:rPr>
          <w:rFonts w:ascii="Book Antiqua" w:hAnsi="Book Antiqua" w:cs="Calibri"/>
          <w:color w:val="000000" w:themeColor="text1"/>
          <w:sz w:val="22"/>
          <w:szCs w:val="22"/>
        </w:rPr>
        <w:t xml:space="preserve"> juga </w:t>
      </w:r>
      <w:proofErr w:type="spellStart"/>
      <w:r w:rsidR="001D4E78" w:rsidRPr="005A5F43">
        <w:rPr>
          <w:rFonts w:ascii="Book Antiqua" w:hAnsi="Book Antiqua" w:cs="Calibri"/>
          <w:color w:val="000000" w:themeColor="text1"/>
          <w:sz w:val="22"/>
          <w:szCs w:val="22"/>
        </w:rPr>
        <w:t>perlu</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diambil</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bagi</w:t>
      </w:r>
      <w:proofErr w:type="spellEnd"/>
      <w:r w:rsidR="001D4E78" w:rsidRPr="005A5F43">
        <w:rPr>
          <w:rFonts w:ascii="Book Antiqua" w:hAnsi="Book Antiqua" w:cs="Calibri"/>
          <w:color w:val="000000" w:themeColor="text1"/>
          <w:sz w:val="22"/>
          <w:szCs w:val="22"/>
        </w:rPr>
        <w:t xml:space="preserve"> korban bullying </w:t>
      </w:r>
      <w:proofErr w:type="spellStart"/>
      <w:r w:rsidR="001D4E78" w:rsidRPr="005A5F43">
        <w:rPr>
          <w:rFonts w:ascii="Book Antiqua" w:hAnsi="Book Antiqua" w:cs="Calibri"/>
          <w:color w:val="000000" w:themeColor="text1"/>
          <w:sz w:val="22"/>
          <w:szCs w:val="22"/>
        </w:rPr>
        <w:t>untuk</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memastikan</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mereka</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mendapatkan</w:t>
      </w:r>
      <w:proofErr w:type="spellEnd"/>
      <w:r w:rsidR="001D4E78" w:rsidRPr="005A5F43">
        <w:rPr>
          <w:rFonts w:ascii="Book Antiqua" w:hAnsi="Book Antiqua" w:cs="Calibri"/>
          <w:color w:val="000000" w:themeColor="text1"/>
          <w:sz w:val="22"/>
          <w:szCs w:val="22"/>
        </w:rPr>
        <w:t xml:space="preserve"> </w:t>
      </w:r>
      <w:proofErr w:type="spellStart"/>
      <w:r w:rsidR="001D4E78" w:rsidRPr="005A5F43">
        <w:rPr>
          <w:rFonts w:ascii="Book Antiqua" w:hAnsi="Book Antiqua" w:cs="Calibri"/>
          <w:color w:val="000000" w:themeColor="text1"/>
          <w:sz w:val="22"/>
          <w:szCs w:val="22"/>
        </w:rPr>
        <w:t>perlindungan</w:t>
      </w:r>
      <w:proofErr w:type="spellEnd"/>
      <w:r w:rsidR="001D4E78" w:rsidRPr="005A5F43">
        <w:rPr>
          <w:rFonts w:ascii="Book Antiqua" w:hAnsi="Book Antiqua" w:cs="Calibri"/>
          <w:color w:val="000000" w:themeColor="text1"/>
          <w:sz w:val="22"/>
          <w:szCs w:val="22"/>
        </w:rPr>
        <w:t xml:space="preserve"> yang </w:t>
      </w:r>
      <w:proofErr w:type="spellStart"/>
      <w:r w:rsidR="001D4E78" w:rsidRPr="005A5F43">
        <w:rPr>
          <w:rFonts w:ascii="Book Antiqua" w:hAnsi="Book Antiqua" w:cs="Calibri"/>
          <w:color w:val="000000" w:themeColor="text1"/>
          <w:sz w:val="22"/>
          <w:szCs w:val="22"/>
        </w:rPr>
        <w:t>tepat</w:t>
      </w:r>
      <w:proofErr w:type="spellEnd"/>
      <w:r w:rsidR="001D4E78">
        <w:rPr>
          <w:rFonts w:ascii="Book Antiqua" w:hAnsi="Book Antiqua" w:cs="Calibri"/>
          <w:color w:val="000000" w:themeColor="text1"/>
          <w:sz w:val="22"/>
        </w:rPr>
        <w:t>.</w:t>
      </w:r>
    </w:p>
    <w:p w14:paraId="19501121" w14:textId="77777777" w:rsidR="00D2789A" w:rsidRDefault="00D2789A" w:rsidP="00043EB8">
      <w:pPr>
        <w:jc w:val="both"/>
        <w:rPr>
          <w:rFonts w:ascii="Book Antiqua" w:hAnsi="Book Antiqua" w:cs="Calibri"/>
          <w:color w:val="000000" w:themeColor="text1"/>
          <w:sz w:val="22"/>
        </w:rPr>
      </w:pPr>
    </w:p>
    <w:p w14:paraId="50CD988F" w14:textId="6CEAF000" w:rsidR="007370D2" w:rsidRPr="0048480E" w:rsidRDefault="00700B41" w:rsidP="00700B41">
      <w:pPr>
        <w:spacing w:after="120"/>
        <w:rPr>
          <w:rFonts w:ascii="Book Antiqua" w:hAnsi="Book Antiqua"/>
          <w:b/>
          <w:bCs/>
          <w:color w:val="FF0000"/>
          <w:sz w:val="28"/>
          <w:szCs w:val="22"/>
          <w:lang w:val="id-ID"/>
        </w:rPr>
      </w:pPr>
      <w:r>
        <w:rPr>
          <w:rFonts w:ascii="Book Antiqua" w:hAnsi="Book Antiqua"/>
          <w:b/>
          <w:bCs/>
          <w:color w:val="FF0000"/>
          <w:sz w:val="24"/>
          <w:szCs w:val="22"/>
        </w:rPr>
        <w:t>METODE PENGABDIAN</w:t>
      </w:r>
    </w:p>
    <w:p w14:paraId="0ABA4074" w14:textId="200652A6" w:rsidR="00090BC2" w:rsidRPr="00090BC2" w:rsidRDefault="00460C62" w:rsidP="00000B30">
      <w:pPr>
        <w:spacing w:after="120"/>
        <w:ind w:firstLine="567"/>
        <w:jc w:val="both"/>
        <w:rPr>
          <w:rFonts w:ascii="Book Antiqua" w:hAnsi="Book Antiqua" w:cs="Calibri"/>
          <w:color w:val="000000" w:themeColor="text1"/>
          <w:sz w:val="22"/>
          <w:szCs w:val="24"/>
        </w:rPr>
      </w:pPr>
      <w:proofErr w:type="spellStart"/>
      <w:r>
        <w:rPr>
          <w:rFonts w:ascii="Book Antiqua" w:hAnsi="Book Antiqua" w:cs="Calibri"/>
          <w:color w:val="000000" w:themeColor="text1"/>
          <w:sz w:val="22"/>
          <w:szCs w:val="24"/>
        </w:rPr>
        <w:t>Kegiatan</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s</w:t>
      </w:r>
      <w:r w:rsidR="00090BC2">
        <w:rPr>
          <w:rFonts w:ascii="Book Antiqua" w:hAnsi="Book Antiqua" w:cs="Calibri"/>
          <w:color w:val="000000" w:themeColor="text1"/>
          <w:sz w:val="22"/>
          <w:szCs w:val="24"/>
        </w:rPr>
        <w:t>osialisasi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hukum</w:t>
      </w:r>
      <w:proofErr w:type="spellEnd"/>
      <w:r w:rsidR="00090BC2">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dilaksanakan</w:t>
      </w:r>
      <w:proofErr w:type="spellEnd"/>
      <w:r w:rsidR="00000B30">
        <w:rPr>
          <w:rFonts w:ascii="Book Antiqua" w:hAnsi="Book Antiqua" w:cs="Calibri"/>
          <w:color w:val="000000" w:themeColor="text1"/>
          <w:sz w:val="22"/>
          <w:szCs w:val="24"/>
        </w:rPr>
        <w:t xml:space="preserve"> di </w:t>
      </w:r>
      <w:proofErr w:type="spellStart"/>
      <w:r w:rsidR="00000B30">
        <w:rPr>
          <w:rFonts w:ascii="Book Antiqua" w:hAnsi="Book Antiqua" w:cs="Calibri"/>
          <w:color w:val="000000" w:themeColor="text1"/>
          <w:sz w:val="22"/>
          <w:szCs w:val="24"/>
        </w:rPr>
        <w:t>Sekolah</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Menengah</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Pertama</w:t>
      </w:r>
      <w:proofErr w:type="spellEnd"/>
      <w:r w:rsidR="00000B30">
        <w:rPr>
          <w:rFonts w:ascii="Book Antiqua" w:hAnsi="Book Antiqua" w:cs="Calibri"/>
          <w:color w:val="000000" w:themeColor="text1"/>
          <w:sz w:val="22"/>
          <w:szCs w:val="24"/>
        </w:rPr>
        <w:t xml:space="preserve"> (SMP) Negeri 7 Ambon, </w:t>
      </w:r>
      <w:r>
        <w:rPr>
          <w:rFonts w:ascii="Book Antiqua" w:hAnsi="Book Antiqua" w:cs="Calibri"/>
          <w:color w:val="000000" w:themeColor="text1"/>
          <w:sz w:val="22"/>
          <w:szCs w:val="24"/>
        </w:rPr>
        <w:t xml:space="preserve">yang </w:t>
      </w:r>
      <w:proofErr w:type="spellStart"/>
      <w:r>
        <w:rPr>
          <w:rFonts w:ascii="Book Antiqua" w:hAnsi="Book Antiqua" w:cs="Calibri"/>
          <w:color w:val="000000" w:themeColor="text1"/>
          <w:sz w:val="22"/>
          <w:szCs w:val="24"/>
        </w:rPr>
        <w:t>berlokasi</w:t>
      </w:r>
      <w:proofErr w:type="spellEnd"/>
      <w:r>
        <w:rPr>
          <w:rFonts w:ascii="Book Antiqua" w:hAnsi="Book Antiqua" w:cs="Calibri"/>
          <w:color w:val="000000" w:themeColor="text1"/>
          <w:sz w:val="22"/>
          <w:szCs w:val="24"/>
        </w:rPr>
        <w:t xml:space="preserve"> di </w:t>
      </w:r>
      <w:r w:rsidR="00000B30">
        <w:rPr>
          <w:rFonts w:ascii="Book Antiqua" w:hAnsi="Book Antiqua" w:cs="Calibri"/>
          <w:color w:val="000000" w:themeColor="text1"/>
          <w:sz w:val="22"/>
          <w:szCs w:val="24"/>
        </w:rPr>
        <w:t xml:space="preserve">Jalan Ir. M </w:t>
      </w:r>
      <w:proofErr w:type="spellStart"/>
      <w:r w:rsidR="00000B30">
        <w:rPr>
          <w:rFonts w:ascii="Book Antiqua" w:hAnsi="Book Antiqua" w:cs="Calibri"/>
          <w:color w:val="000000" w:themeColor="text1"/>
          <w:sz w:val="22"/>
          <w:szCs w:val="24"/>
        </w:rPr>
        <w:t>Putuhena</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Kelurahan</w:t>
      </w:r>
      <w:proofErr w:type="spellEnd"/>
      <w:r w:rsidR="00000B30">
        <w:rPr>
          <w:rFonts w:ascii="Book Antiqua" w:hAnsi="Book Antiqua" w:cs="Calibri"/>
          <w:color w:val="000000" w:themeColor="text1"/>
          <w:sz w:val="22"/>
          <w:szCs w:val="24"/>
        </w:rPr>
        <w:t xml:space="preserve"> Rumah </w:t>
      </w:r>
      <w:proofErr w:type="spellStart"/>
      <w:r w:rsidR="00000B30">
        <w:rPr>
          <w:rFonts w:ascii="Book Antiqua" w:hAnsi="Book Antiqua" w:cs="Calibri"/>
          <w:color w:val="000000" w:themeColor="text1"/>
          <w:sz w:val="22"/>
          <w:szCs w:val="24"/>
        </w:rPr>
        <w:t>Tiga</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Kecamatan</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Teluk</w:t>
      </w:r>
      <w:proofErr w:type="spellEnd"/>
      <w:r w:rsidR="00000B30">
        <w:rPr>
          <w:rFonts w:ascii="Book Antiqua" w:hAnsi="Book Antiqua" w:cs="Calibri"/>
          <w:color w:val="000000" w:themeColor="text1"/>
          <w:sz w:val="22"/>
          <w:szCs w:val="24"/>
        </w:rPr>
        <w:t xml:space="preserve"> Ambon, Kota Ambon, </w:t>
      </w:r>
      <w:proofErr w:type="spellStart"/>
      <w:r w:rsidR="00000B30">
        <w:rPr>
          <w:rFonts w:ascii="Book Antiqua" w:hAnsi="Book Antiqua" w:cs="Calibri"/>
          <w:color w:val="000000" w:themeColor="text1"/>
          <w:sz w:val="22"/>
          <w:szCs w:val="24"/>
        </w:rPr>
        <w:t>Provinsi</w:t>
      </w:r>
      <w:proofErr w:type="spellEnd"/>
      <w:r w:rsidR="00000B30">
        <w:rPr>
          <w:rFonts w:ascii="Book Antiqua" w:hAnsi="Book Antiqua" w:cs="Calibri"/>
          <w:color w:val="000000" w:themeColor="text1"/>
          <w:sz w:val="22"/>
          <w:szCs w:val="24"/>
        </w:rPr>
        <w:t xml:space="preserve"> Maluku. </w:t>
      </w:r>
      <w:proofErr w:type="spellStart"/>
      <w:r w:rsidR="00000B30">
        <w:rPr>
          <w:rFonts w:ascii="Book Antiqua" w:hAnsi="Book Antiqua" w:cs="Calibri"/>
          <w:color w:val="000000" w:themeColor="text1"/>
          <w:sz w:val="22"/>
          <w:szCs w:val="24"/>
        </w:rPr>
        <w:t>Kegiatan</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ini</w:t>
      </w:r>
      <w:proofErr w:type="spellEnd"/>
      <w:r w:rsidR="00000B30">
        <w:rPr>
          <w:rFonts w:ascii="Book Antiqua" w:hAnsi="Book Antiqua" w:cs="Calibri"/>
          <w:color w:val="000000" w:themeColor="text1"/>
          <w:sz w:val="22"/>
          <w:szCs w:val="24"/>
        </w:rPr>
        <w:t xml:space="preserve"> </w:t>
      </w:r>
      <w:proofErr w:type="spellStart"/>
      <w:r w:rsidR="00000B30">
        <w:rPr>
          <w:rFonts w:ascii="Book Antiqua" w:hAnsi="Book Antiqua" w:cs="Calibri"/>
          <w:color w:val="000000" w:themeColor="text1"/>
          <w:sz w:val="22"/>
          <w:szCs w:val="24"/>
        </w:rPr>
        <w:t>mengangkat</w:t>
      </w:r>
      <w:proofErr w:type="spellEnd"/>
      <w:r w:rsidR="00000B30">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topik</w:t>
      </w:r>
      <w:proofErr w:type="spellEnd"/>
      <w:r w:rsidR="00090BC2">
        <w:rPr>
          <w:rFonts w:ascii="Book Antiqua" w:hAnsi="Book Antiqua" w:cs="Calibri"/>
          <w:color w:val="000000" w:themeColor="text1"/>
          <w:sz w:val="22"/>
          <w:szCs w:val="24"/>
        </w:rPr>
        <w:t xml:space="preserve"> </w:t>
      </w:r>
      <w:r w:rsidR="00000B30">
        <w:rPr>
          <w:rFonts w:ascii="Book Antiqua" w:hAnsi="Book Antiqua" w:cs="Calibri"/>
          <w:color w:val="000000" w:themeColor="text1"/>
          <w:sz w:val="22"/>
          <w:szCs w:val="24"/>
        </w:rPr>
        <w:t>‘</w:t>
      </w:r>
      <w:proofErr w:type="spellStart"/>
      <w:r>
        <w:rPr>
          <w:rFonts w:ascii="Book Antiqua" w:hAnsi="Book Antiqua" w:cs="Calibri"/>
          <w:color w:val="000000" w:themeColor="text1"/>
          <w:sz w:val="22"/>
          <w:szCs w:val="24"/>
        </w:rPr>
        <w:t>Membangun</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Kesadaran</w:t>
      </w:r>
      <w:proofErr w:type="spellEnd"/>
      <w:r>
        <w:rPr>
          <w:rFonts w:ascii="Book Antiqua" w:hAnsi="Book Antiqua" w:cs="Calibri"/>
          <w:color w:val="000000" w:themeColor="text1"/>
          <w:sz w:val="22"/>
          <w:szCs w:val="24"/>
        </w:rPr>
        <w:t xml:space="preserve"> Hukum </w:t>
      </w:r>
      <w:proofErr w:type="spellStart"/>
      <w:r>
        <w:rPr>
          <w:rFonts w:ascii="Book Antiqua" w:hAnsi="Book Antiqua" w:cs="Calibri"/>
          <w:color w:val="000000" w:themeColor="text1"/>
          <w:sz w:val="22"/>
          <w:szCs w:val="24"/>
        </w:rPr>
        <w:t>Untuk</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Melawan</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Intoleransi</w:t>
      </w:r>
      <w:proofErr w:type="spellEnd"/>
      <w:r>
        <w:rPr>
          <w:rFonts w:ascii="Book Antiqua" w:hAnsi="Book Antiqua" w:cs="Calibri"/>
          <w:color w:val="000000" w:themeColor="text1"/>
          <w:sz w:val="22"/>
          <w:szCs w:val="24"/>
        </w:rPr>
        <w:t xml:space="preserve"> Dan Bullying</w:t>
      </w:r>
      <w:r w:rsidR="00045804">
        <w:rPr>
          <w:rFonts w:ascii="Book Antiqua" w:hAnsi="Book Antiqua" w:cs="Calibri"/>
          <w:color w:val="000000" w:themeColor="text1"/>
          <w:sz w:val="22"/>
          <w:szCs w:val="24"/>
        </w:rPr>
        <w:t xml:space="preserve">’. </w:t>
      </w:r>
      <w:proofErr w:type="spellStart"/>
      <w:r w:rsidR="00045804">
        <w:rPr>
          <w:rFonts w:ascii="Book Antiqua" w:hAnsi="Book Antiqua" w:cs="Calibri"/>
          <w:color w:val="000000" w:themeColor="text1"/>
          <w:sz w:val="22"/>
          <w:szCs w:val="24"/>
        </w:rPr>
        <w:t>Kegiatan</w:t>
      </w:r>
      <w:proofErr w:type="spellEnd"/>
      <w:r w:rsidR="00045804">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penyuluhan</w:t>
      </w:r>
      <w:proofErr w:type="spellEnd"/>
      <w:r>
        <w:rPr>
          <w:rFonts w:ascii="Book Antiqua" w:hAnsi="Book Antiqua" w:cs="Calibri"/>
          <w:color w:val="000000" w:themeColor="text1"/>
          <w:sz w:val="22"/>
          <w:szCs w:val="24"/>
        </w:rPr>
        <w:t xml:space="preserve"> </w:t>
      </w:r>
      <w:proofErr w:type="spellStart"/>
      <w:r w:rsidR="00045804">
        <w:rPr>
          <w:rFonts w:ascii="Book Antiqua" w:hAnsi="Book Antiqua" w:cs="Calibri"/>
          <w:color w:val="000000" w:themeColor="text1"/>
          <w:sz w:val="22"/>
          <w:szCs w:val="24"/>
        </w:rPr>
        <w:t>ini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dilakukan</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dengan</w:t>
      </w:r>
      <w:proofErr w:type="spellEnd"/>
      <w:r w:rsidR="00090BC2">
        <w:rPr>
          <w:rFonts w:ascii="Book Antiqua" w:hAnsi="Book Antiqua" w:cs="Calibri"/>
          <w:color w:val="000000" w:themeColor="text1"/>
          <w:sz w:val="22"/>
          <w:szCs w:val="24"/>
        </w:rPr>
        <w:t xml:space="preserve"> </w:t>
      </w:r>
      <w:proofErr w:type="spellStart"/>
      <w:r w:rsidR="00045804">
        <w:rPr>
          <w:rFonts w:ascii="Book Antiqua" w:hAnsi="Book Antiqua" w:cs="Calibri"/>
          <w:color w:val="000000" w:themeColor="text1"/>
          <w:sz w:val="22"/>
          <w:szCs w:val="24"/>
        </w:rPr>
        <w:t>metode</w:t>
      </w:r>
      <w:proofErr w:type="spellEnd"/>
      <w:r w:rsidR="00045804">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ceramah</w:t>
      </w:r>
      <w:proofErr w:type="spellEnd"/>
      <w:r w:rsidR="00090BC2">
        <w:rPr>
          <w:rFonts w:ascii="Book Antiqua" w:hAnsi="Book Antiqua" w:cs="Calibri"/>
          <w:color w:val="000000" w:themeColor="text1"/>
          <w:sz w:val="22"/>
          <w:szCs w:val="24"/>
        </w:rPr>
        <w:t xml:space="preserve"> oleh masing-masing </w:t>
      </w:r>
      <w:proofErr w:type="spellStart"/>
      <w:r w:rsidR="00090BC2">
        <w:rPr>
          <w:rFonts w:ascii="Book Antiqua" w:hAnsi="Book Antiqua" w:cs="Calibri"/>
          <w:color w:val="000000" w:themeColor="text1"/>
          <w:sz w:val="22"/>
          <w:szCs w:val="24"/>
        </w:rPr>
        <w:t>pemateri</w:t>
      </w:r>
      <w:proofErr w:type="spellEnd"/>
      <w:r w:rsidR="00090BC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Untuk</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membuat</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suasana</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lebih</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interaktif</w:t>
      </w:r>
      <w:proofErr w:type="spellEnd"/>
      <w:r w:rsidRPr="00460C62">
        <w:rPr>
          <w:rFonts w:ascii="Book Antiqua" w:hAnsi="Book Antiqua" w:cs="Calibri"/>
          <w:color w:val="000000" w:themeColor="text1"/>
          <w:sz w:val="22"/>
          <w:szCs w:val="24"/>
        </w:rPr>
        <w:t xml:space="preserve"> dan </w:t>
      </w:r>
      <w:proofErr w:type="spellStart"/>
      <w:r w:rsidRPr="00460C62">
        <w:rPr>
          <w:rFonts w:ascii="Book Antiqua" w:hAnsi="Book Antiqua" w:cs="Calibri"/>
          <w:color w:val="000000" w:themeColor="text1"/>
          <w:sz w:val="22"/>
          <w:szCs w:val="24"/>
        </w:rPr>
        <w:t>menyenangkan</w:t>
      </w:r>
      <w:proofErr w:type="spellEnd"/>
      <w:r w:rsidRPr="00460C6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Penyampain</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materi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diselingi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dengan</w:t>
      </w:r>
      <w:proofErr w:type="spellEnd"/>
      <w:r w:rsidR="00090BC2">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permainan</w:t>
      </w:r>
      <w:proofErr w:type="spellEnd"/>
      <w:r>
        <w:rPr>
          <w:rFonts w:ascii="Book Antiqua" w:hAnsi="Book Antiqua" w:cs="Calibri"/>
          <w:color w:val="000000" w:themeColor="text1"/>
          <w:sz w:val="22"/>
          <w:szCs w:val="24"/>
        </w:rPr>
        <w:t xml:space="preserve"> yang </w:t>
      </w:r>
      <w:proofErr w:type="spellStart"/>
      <w:r>
        <w:rPr>
          <w:rFonts w:ascii="Book Antiqua" w:hAnsi="Book Antiqua" w:cs="Calibri"/>
          <w:color w:val="000000" w:themeColor="text1"/>
          <w:sz w:val="22"/>
          <w:szCs w:val="24"/>
        </w:rPr>
        <w:t>dirancang</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untuk</w:t>
      </w:r>
      <w:proofErr w:type="spellEnd"/>
      <w:r w:rsidR="00090BC2">
        <w:rPr>
          <w:rFonts w:ascii="Book Antiqua" w:hAnsi="Book Antiqua" w:cs="Calibri"/>
          <w:color w:val="000000" w:themeColor="text1"/>
          <w:sz w:val="22"/>
          <w:szCs w:val="24"/>
        </w:rPr>
        <w:t xml:space="preserve"> </w:t>
      </w:r>
      <w:proofErr w:type="spellStart"/>
      <w:r w:rsidR="00045804">
        <w:rPr>
          <w:rFonts w:ascii="Book Antiqua" w:hAnsi="Book Antiqua" w:cs="Calibri"/>
          <w:color w:val="000000" w:themeColor="text1"/>
          <w:sz w:val="22"/>
          <w:szCs w:val="24"/>
        </w:rPr>
        <w:t>men</w:t>
      </w:r>
      <w:r w:rsidR="00090BC2">
        <w:rPr>
          <w:rFonts w:ascii="Book Antiqua" w:hAnsi="Book Antiqua" w:cs="Calibri"/>
          <w:color w:val="000000" w:themeColor="text1"/>
          <w:sz w:val="22"/>
          <w:szCs w:val="24"/>
        </w:rPr>
        <w:t>stimulasi</w:t>
      </w:r>
      <w:proofErr w:type="spellEnd"/>
      <w:r w:rsidR="00090BC2">
        <w:rPr>
          <w:rFonts w:ascii="Book Antiqua" w:hAnsi="Book Antiqua" w:cs="Calibri"/>
          <w:color w:val="000000" w:themeColor="text1"/>
          <w:sz w:val="22"/>
          <w:szCs w:val="24"/>
        </w:rPr>
        <w:t xml:space="preserve"> </w:t>
      </w:r>
      <w:proofErr w:type="spellStart"/>
      <w:r w:rsidR="00045804">
        <w:rPr>
          <w:rFonts w:ascii="Book Antiqua" w:hAnsi="Book Antiqua" w:cs="Calibri"/>
          <w:color w:val="000000" w:themeColor="text1"/>
          <w:sz w:val="22"/>
          <w:szCs w:val="24"/>
        </w:rPr>
        <w:t>motorik</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peserta</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didik</w:t>
      </w:r>
      <w:proofErr w:type="spellEnd"/>
      <w:r w:rsidR="00090BC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Setelah</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penyampaian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materi</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diadakan</w:t>
      </w:r>
      <w:proofErr w:type="spellEnd"/>
      <w:r>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sesi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tanya</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jawab</w:t>
      </w:r>
      <w:proofErr w:type="spellEnd"/>
      <w:r>
        <w:rPr>
          <w:rFonts w:ascii="Book Antiqua" w:hAnsi="Book Antiqua" w:cs="Calibri"/>
          <w:color w:val="000000" w:themeColor="text1"/>
          <w:sz w:val="22"/>
          <w:szCs w:val="24"/>
        </w:rPr>
        <w:t xml:space="preserve"> y</w:t>
      </w:r>
      <w:r w:rsidRPr="00460C62">
        <w:rPr>
          <w:rFonts w:ascii="Book Antiqua" w:hAnsi="Book Antiqua" w:cs="Calibri"/>
          <w:color w:val="000000" w:themeColor="text1"/>
          <w:sz w:val="22"/>
          <w:szCs w:val="24"/>
        </w:rPr>
        <w:t xml:space="preserve">ang </w:t>
      </w:r>
      <w:proofErr w:type="spellStart"/>
      <w:r w:rsidRPr="00460C62">
        <w:rPr>
          <w:rFonts w:ascii="Book Antiqua" w:hAnsi="Book Antiqua" w:cs="Calibri"/>
          <w:color w:val="000000" w:themeColor="text1"/>
          <w:sz w:val="22"/>
          <w:szCs w:val="24"/>
        </w:rPr>
        <w:t>memungkinkan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peserta</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didik</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untuk</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bertanya</w:t>
      </w:r>
      <w:proofErr w:type="spellEnd"/>
      <w:r w:rsidRPr="00460C62">
        <w:rPr>
          <w:rFonts w:ascii="Book Antiqua" w:hAnsi="Book Antiqua" w:cs="Calibri"/>
          <w:color w:val="000000" w:themeColor="text1"/>
          <w:sz w:val="22"/>
          <w:szCs w:val="24"/>
        </w:rPr>
        <w:t xml:space="preserve"> dan </w:t>
      </w:r>
      <w:proofErr w:type="spellStart"/>
      <w:r w:rsidRPr="00460C62">
        <w:rPr>
          <w:rFonts w:ascii="Book Antiqua" w:hAnsi="Book Antiqua" w:cs="Calibri"/>
          <w:color w:val="000000" w:themeColor="text1"/>
          <w:sz w:val="22"/>
          <w:szCs w:val="24"/>
        </w:rPr>
        <w:t>mendapatkan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penjelasan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lebih</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lanjut</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dari</w:t>
      </w:r>
      <w:proofErr w:type="spellEnd"/>
      <w:r w:rsidRPr="00460C62">
        <w:rPr>
          <w:rFonts w:ascii="Book Antiqua" w:hAnsi="Book Antiqua" w:cs="Calibri"/>
          <w:color w:val="000000" w:themeColor="text1"/>
          <w:sz w:val="22"/>
          <w:szCs w:val="24"/>
        </w:rPr>
        <w:t xml:space="preserve"> para </w:t>
      </w:r>
      <w:proofErr w:type="spellStart"/>
      <w:r w:rsidRPr="00460C62">
        <w:rPr>
          <w:rFonts w:ascii="Book Antiqua" w:hAnsi="Book Antiqua" w:cs="Calibri"/>
          <w:color w:val="000000" w:themeColor="text1"/>
          <w:sz w:val="22"/>
          <w:szCs w:val="24"/>
        </w:rPr>
        <w:t>pemateri</w:t>
      </w:r>
      <w:proofErr w:type="spellEnd"/>
      <w:r w:rsidRPr="00460C62">
        <w:rPr>
          <w:rFonts w:ascii="Book Antiqua" w:hAnsi="Book Antiqua" w:cs="Calibri"/>
          <w:color w:val="000000" w:themeColor="text1"/>
          <w:sz w:val="22"/>
          <w:szCs w:val="24"/>
        </w:rPr>
        <w:t>.</w:t>
      </w:r>
      <w:r>
        <w:rPr>
          <w:rFonts w:ascii="Book Antiqua" w:hAnsi="Book Antiqua" w:cs="Calibri"/>
          <w:color w:val="000000" w:themeColor="text1"/>
          <w:sz w:val="22"/>
          <w:szCs w:val="24"/>
        </w:rPr>
        <w:t xml:space="preserve"> </w:t>
      </w:r>
      <w:r w:rsidR="00090BC2">
        <w:rPr>
          <w:rFonts w:ascii="Book Antiqua" w:hAnsi="Book Antiqua" w:cs="Calibri"/>
          <w:color w:val="000000" w:themeColor="text1"/>
          <w:sz w:val="22"/>
          <w:szCs w:val="24"/>
        </w:rPr>
        <w:t xml:space="preserve">Pada </w:t>
      </w:r>
      <w:proofErr w:type="spellStart"/>
      <w:r w:rsidR="00090BC2">
        <w:rPr>
          <w:rFonts w:ascii="Book Antiqua" w:hAnsi="Book Antiqua" w:cs="Calibri"/>
          <w:color w:val="000000" w:themeColor="text1"/>
          <w:sz w:val="22"/>
          <w:szCs w:val="24"/>
        </w:rPr>
        <w:t>akhir</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sesi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penyampaian</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materi</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peserta</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didik</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diminta</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untuk</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menuliskan</w:t>
      </w:r>
      <w:proofErr w:type="spellEnd"/>
      <w:r w:rsidR="00090BC2">
        <w:rPr>
          <w:rFonts w:ascii="Book Antiqua" w:hAnsi="Book Antiqua" w:cs="Calibri"/>
          <w:color w:val="000000" w:themeColor="text1"/>
          <w:sz w:val="22"/>
          <w:szCs w:val="24"/>
        </w:rPr>
        <w:t xml:space="preserve"> </w:t>
      </w:r>
      <w:proofErr w:type="spellStart"/>
      <w:r w:rsidR="00090BC2">
        <w:rPr>
          <w:rFonts w:ascii="Book Antiqua" w:hAnsi="Book Antiqua" w:cs="Calibri"/>
          <w:color w:val="000000" w:themeColor="text1"/>
          <w:sz w:val="22"/>
          <w:szCs w:val="24"/>
        </w:rPr>
        <w:t>komitmen</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pribadi</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mereka</w:t>
      </w:r>
      <w:proofErr w:type="spellEnd"/>
      <w:r>
        <w:rPr>
          <w:rFonts w:ascii="Book Antiqua" w:hAnsi="Book Antiqua" w:cs="Calibri"/>
          <w:color w:val="000000" w:themeColor="text1"/>
          <w:sz w:val="22"/>
          <w:szCs w:val="24"/>
        </w:rPr>
        <w:t xml:space="preserve">, yang </w:t>
      </w:r>
      <w:proofErr w:type="spellStart"/>
      <w:r>
        <w:rPr>
          <w:rFonts w:ascii="Book Antiqua" w:hAnsi="Book Antiqua" w:cs="Calibri"/>
          <w:color w:val="000000" w:themeColor="text1"/>
          <w:sz w:val="22"/>
          <w:szCs w:val="24"/>
        </w:rPr>
        <w:t>kemudian</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dilafalkan</w:t>
      </w:r>
      <w:proofErr w:type="spellEnd"/>
      <w:r>
        <w:rPr>
          <w:rFonts w:ascii="Book Antiqua" w:hAnsi="Book Antiqua" w:cs="Calibri"/>
          <w:color w:val="000000" w:themeColor="text1"/>
          <w:sz w:val="22"/>
          <w:szCs w:val="24"/>
        </w:rPr>
        <w:t xml:space="preserve"> </w:t>
      </w:r>
      <w:proofErr w:type="spellStart"/>
      <w:r>
        <w:rPr>
          <w:rFonts w:ascii="Book Antiqua" w:hAnsi="Book Antiqua" w:cs="Calibri"/>
          <w:color w:val="000000" w:themeColor="text1"/>
          <w:sz w:val="22"/>
          <w:szCs w:val="24"/>
        </w:rPr>
        <w:t>bersama</w:t>
      </w:r>
      <w:proofErr w:type="spellEnd"/>
      <w:r w:rsidR="00090BC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Komitmen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tersebut</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berisi</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pernyataan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untuk</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tidak</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melakukan</w:t>
      </w:r>
      <w:proofErr w:type="spellEnd"/>
      <w:r w:rsidRPr="00460C62">
        <w:rPr>
          <w:rFonts w:ascii="Book Antiqua" w:hAnsi="Book Antiqua" w:cs="Calibri"/>
          <w:color w:val="000000" w:themeColor="text1"/>
          <w:sz w:val="22"/>
          <w:szCs w:val="24"/>
        </w:rPr>
        <w:t xml:space="preserve"> bullying dan </w:t>
      </w:r>
      <w:proofErr w:type="spellStart"/>
      <w:r w:rsidRPr="00460C62">
        <w:rPr>
          <w:rFonts w:ascii="Book Antiqua" w:hAnsi="Book Antiqua" w:cs="Calibri"/>
          <w:color w:val="000000" w:themeColor="text1"/>
          <w:sz w:val="22"/>
          <w:szCs w:val="24"/>
        </w:rPr>
        <w:t>mengutamakan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toleransi</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dalam</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kehidupan</w:t>
      </w:r>
      <w:proofErr w:type="spellEnd"/>
      <w:r w:rsidRPr="00460C62">
        <w:rPr>
          <w:rFonts w:ascii="Book Antiqua" w:hAnsi="Book Antiqua" w:cs="Calibri"/>
          <w:color w:val="000000" w:themeColor="text1"/>
          <w:sz w:val="22"/>
          <w:szCs w:val="24"/>
        </w:rPr>
        <w:t xml:space="preserve"> </w:t>
      </w:r>
      <w:proofErr w:type="spellStart"/>
      <w:r w:rsidRPr="00460C62">
        <w:rPr>
          <w:rFonts w:ascii="Book Antiqua" w:hAnsi="Book Antiqua" w:cs="Calibri"/>
          <w:color w:val="000000" w:themeColor="text1"/>
          <w:sz w:val="22"/>
          <w:szCs w:val="24"/>
        </w:rPr>
        <w:t>sehari-hari</w:t>
      </w:r>
      <w:proofErr w:type="spellEnd"/>
      <w:r w:rsidRPr="00460C62">
        <w:rPr>
          <w:rFonts w:ascii="Book Antiqua" w:hAnsi="Book Antiqua" w:cs="Calibri"/>
          <w:color w:val="000000" w:themeColor="text1"/>
          <w:sz w:val="22"/>
          <w:szCs w:val="24"/>
        </w:rPr>
        <w:t>.</w:t>
      </w:r>
    </w:p>
    <w:p w14:paraId="40C9440C" w14:textId="77777777" w:rsidR="00882EA9" w:rsidRDefault="00882EA9" w:rsidP="00882EA9">
      <w:pPr>
        <w:rPr>
          <w:rFonts w:ascii="Book Antiqua" w:hAnsi="Book Antiqua"/>
          <w:sz w:val="22"/>
          <w:szCs w:val="22"/>
          <w:lang w:val="id-ID"/>
        </w:rPr>
      </w:pPr>
    </w:p>
    <w:p w14:paraId="5EEB0605" w14:textId="5FAB83BB" w:rsidR="00045804" w:rsidRPr="00045804" w:rsidRDefault="00700B41" w:rsidP="00700B41">
      <w:pPr>
        <w:spacing w:after="120"/>
        <w:rPr>
          <w:rFonts w:ascii="Book Antiqua" w:hAnsi="Book Antiqua"/>
          <w:b/>
          <w:bCs/>
          <w:color w:val="FF0000"/>
          <w:sz w:val="24"/>
          <w:szCs w:val="22"/>
          <w:lang w:val="id-ID"/>
        </w:rPr>
      </w:pPr>
      <w:r>
        <w:rPr>
          <w:rFonts w:ascii="Book Antiqua" w:hAnsi="Book Antiqua"/>
          <w:b/>
          <w:bCs/>
          <w:color w:val="FF0000"/>
          <w:sz w:val="24"/>
          <w:szCs w:val="22"/>
        </w:rPr>
        <w:t>HASIL DAN PEMBAHASAN</w:t>
      </w:r>
    </w:p>
    <w:p w14:paraId="7A49DD80" w14:textId="77777777" w:rsidR="003B11CC" w:rsidRPr="003B11CC" w:rsidRDefault="00045804" w:rsidP="003B11CC">
      <w:pPr>
        <w:spacing w:after="120"/>
        <w:ind w:firstLine="567"/>
        <w:jc w:val="both"/>
        <w:rPr>
          <w:rFonts w:ascii="Book Antiqua" w:hAnsi="Book Antiqua" w:cs="Calibri"/>
          <w:sz w:val="22"/>
          <w:szCs w:val="22"/>
        </w:rPr>
      </w:pPr>
      <w:proofErr w:type="spellStart"/>
      <w:r w:rsidRPr="003B11CC">
        <w:rPr>
          <w:rFonts w:ascii="Book Antiqua" w:hAnsi="Book Antiqua" w:cs="Calibri"/>
          <w:sz w:val="22"/>
          <w:szCs w:val="22"/>
        </w:rPr>
        <w:t>Penyampaian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materi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kegiatan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sosialisasi</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diawali</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dengan</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penjabaran</w:t>
      </w:r>
      <w:proofErr w:type="spellEnd"/>
      <w:r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pengertian</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asas</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pokok</w:t>
      </w:r>
      <w:proofErr w:type="spellEnd"/>
      <w:r w:rsidR="00460C62" w:rsidRPr="003B11CC">
        <w:rPr>
          <w:rFonts w:ascii="Book Antiqua" w:hAnsi="Book Antiqua" w:cs="Calibri"/>
          <w:sz w:val="22"/>
          <w:szCs w:val="22"/>
        </w:rPr>
        <w:t xml:space="preserve">, dan </w:t>
      </w:r>
      <w:proofErr w:type="spellStart"/>
      <w:r w:rsidR="00460C62" w:rsidRPr="003B11CC">
        <w:rPr>
          <w:rFonts w:ascii="Book Antiqua" w:hAnsi="Book Antiqua" w:cs="Calibri"/>
          <w:sz w:val="22"/>
          <w:szCs w:val="22"/>
        </w:rPr>
        <w:t>gambaran</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umum</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tentang</w:t>
      </w:r>
      <w:proofErr w:type="spellEnd"/>
      <w:r w:rsidR="00460C62" w:rsidRPr="003B11CC">
        <w:rPr>
          <w:rFonts w:ascii="Book Antiqua" w:hAnsi="Book Antiqua" w:cs="Calibri"/>
          <w:sz w:val="22"/>
          <w:szCs w:val="22"/>
        </w:rPr>
        <w:t xml:space="preserve"> </w:t>
      </w:r>
      <w:proofErr w:type="spellStart"/>
      <w:r w:rsidR="00460C62" w:rsidRPr="003B11CC">
        <w:rPr>
          <w:rFonts w:ascii="Book Antiqua" w:hAnsi="Book Antiqua" w:cs="Calibri"/>
          <w:sz w:val="22"/>
          <w:szCs w:val="22"/>
        </w:rPr>
        <w:t>intoleransi</w:t>
      </w:r>
      <w:proofErr w:type="spellEnd"/>
      <w:r w:rsidR="00460C62" w:rsidRPr="003B11CC">
        <w:rPr>
          <w:rFonts w:ascii="Book Antiqua" w:hAnsi="Book Antiqua" w:cs="Calibri"/>
          <w:sz w:val="22"/>
          <w:szCs w:val="22"/>
        </w:rPr>
        <w:t>.</w:t>
      </w:r>
      <w:r w:rsidR="003B11CC"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Menurut</w:t>
      </w:r>
      <w:proofErr w:type="spellEnd"/>
      <w:r w:rsidR="003E2F0A" w:rsidRPr="003B11CC">
        <w:rPr>
          <w:rFonts w:ascii="Book Antiqua" w:hAnsi="Book Antiqua" w:cs="Calibri"/>
          <w:sz w:val="22"/>
          <w:szCs w:val="22"/>
        </w:rPr>
        <w:t xml:space="preserve"> Kamus Besar Bahasa Indonesia</w:t>
      </w:r>
      <w:r w:rsidR="003B11CC" w:rsidRPr="003B11CC">
        <w:rPr>
          <w:rStyle w:val="ReferensiCatatanKaki"/>
          <w:rFonts w:ascii="Book Antiqua" w:hAnsi="Book Antiqua" w:cs="Calibri"/>
          <w:sz w:val="22"/>
          <w:szCs w:val="22"/>
        </w:rPr>
        <w:footnoteReference w:id="3"/>
      </w:r>
      <w:r w:rsidR="003E2F0A"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Intoleransi</w:t>
      </w:r>
      <w:proofErr w:type="spellEnd"/>
      <w:r w:rsidR="003B11CC"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adalah</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perbuatan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tidak</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tenggang</w:t>
      </w:r>
      <w:proofErr w:type="spellEnd"/>
      <w:r w:rsidR="003E2F0A" w:rsidRPr="003B11CC">
        <w:rPr>
          <w:rFonts w:ascii="Book Antiqua" w:hAnsi="Book Antiqua" w:cs="Calibri"/>
          <w:sz w:val="22"/>
          <w:szCs w:val="22"/>
        </w:rPr>
        <w:t xml:space="preserve"> rasa. Ketika </w:t>
      </w:r>
      <w:proofErr w:type="spellStart"/>
      <w:r w:rsidR="003E2F0A" w:rsidRPr="003B11CC">
        <w:rPr>
          <w:rFonts w:ascii="Book Antiqua" w:hAnsi="Book Antiqua" w:cs="Calibri"/>
          <w:sz w:val="22"/>
          <w:szCs w:val="22"/>
        </w:rPr>
        <w:t>membicarakan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intoleransi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kita</w:t>
      </w:r>
      <w:proofErr w:type="spellEnd"/>
      <w:r w:rsidR="003E2F0A" w:rsidRPr="003B11CC">
        <w:rPr>
          <w:rFonts w:ascii="Book Antiqua" w:hAnsi="Book Antiqua" w:cs="Calibri"/>
          <w:sz w:val="22"/>
          <w:szCs w:val="22"/>
        </w:rPr>
        <w:t xml:space="preserve"> juga </w:t>
      </w:r>
      <w:proofErr w:type="spellStart"/>
      <w:r w:rsidR="003E2F0A" w:rsidRPr="003B11CC">
        <w:rPr>
          <w:rFonts w:ascii="Book Antiqua" w:hAnsi="Book Antiqua" w:cs="Calibri"/>
          <w:sz w:val="22"/>
          <w:szCs w:val="22"/>
        </w:rPr>
        <w:t>perlu</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membahas</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toleransi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Intoleransi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erat</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kaitannya</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dengan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keberagaman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penerimaan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atas</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keberagaman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disebut</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toleransi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sedangkan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penolakan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terhadap</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keberagaman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merupakan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tindakan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intoleransi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Intoleransi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mencerminkan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ketidakmampuan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untuk</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menghormati</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atau</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menerima</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hal-hal</w:t>
      </w:r>
      <w:proofErr w:type="spellEnd"/>
      <w:r w:rsidR="003E2F0A" w:rsidRPr="003B11CC">
        <w:rPr>
          <w:rFonts w:ascii="Book Antiqua" w:hAnsi="Book Antiqua" w:cs="Calibri"/>
          <w:sz w:val="22"/>
          <w:szCs w:val="22"/>
        </w:rPr>
        <w:t xml:space="preserve"> yang </w:t>
      </w:r>
      <w:proofErr w:type="spellStart"/>
      <w:r w:rsidR="003E2F0A" w:rsidRPr="003B11CC">
        <w:rPr>
          <w:rFonts w:ascii="Book Antiqua" w:hAnsi="Book Antiqua" w:cs="Calibri"/>
          <w:sz w:val="22"/>
          <w:szCs w:val="22"/>
        </w:rPr>
        <w:t>tidak</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sejalan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dengan</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prinsip</w:t>
      </w:r>
      <w:proofErr w:type="spellEnd"/>
      <w:r w:rsidR="003E2F0A" w:rsidRPr="003B11CC">
        <w:rPr>
          <w:rFonts w:ascii="Book Antiqua" w:hAnsi="Book Antiqua" w:cs="Calibri"/>
          <w:sz w:val="22"/>
          <w:szCs w:val="22"/>
        </w:rPr>
        <w:t xml:space="preserve"> </w:t>
      </w:r>
      <w:proofErr w:type="spellStart"/>
      <w:r w:rsidR="003E2F0A" w:rsidRPr="003B11CC">
        <w:rPr>
          <w:rFonts w:ascii="Book Antiqua" w:hAnsi="Book Antiqua" w:cs="Calibri"/>
          <w:sz w:val="22"/>
          <w:szCs w:val="22"/>
        </w:rPr>
        <w:t>seseorang</w:t>
      </w:r>
      <w:proofErr w:type="spellEnd"/>
      <w:r w:rsidR="003E2F0A" w:rsidRPr="003B11CC">
        <w:rPr>
          <w:rFonts w:ascii="Book Antiqua" w:hAnsi="Book Antiqua" w:cs="Calibri"/>
          <w:sz w:val="22"/>
          <w:szCs w:val="22"/>
        </w:rPr>
        <w:t>.</w:t>
      </w:r>
    </w:p>
    <w:p w14:paraId="4D52006B" w14:textId="77777777" w:rsidR="003B11CC" w:rsidRPr="003B11CC" w:rsidRDefault="003E2F0A" w:rsidP="003B11CC">
      <w:pPr>
        <w:spacing w:after="120"/>
        <w:ind w:firstLine="567"/>
        <w:jc w:val="both"/>
        <w:rPr>
          <w:rFonts w:ascii="Book Antiqua" w:hAnsi="Book Antiqua" w:cs="Calibri"/>
          <w:sz w:val="22"/>
          <w:szCs w:val="22"/>
        </w:rPr>
      </w:pPr>
      <w:proofErr w:type="spellStart"/>
      <w:r w:rsidRPr="003B11CC">
        <w:rPr>
          <w:rFonts w:ascii="Book Antiqua" w:hAnsi="Book Antiqua" w:cs="Calibri"/>
          <w:sz w:val="22"/>
          <w:szCs w:val="22"/>
        </w:rPr>
        <w:t>Bentuk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perbuatan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intoleransi</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lazim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ditemukan</w:t>
      </w:r>
      <w:proofErr w:type="spellEnd"/>
      <w:r w:rsidRPr="003B11CC">
        <w:rPr>
          <w:rFonts w:ascii="Book Antiqua" w:hAnsi="Book Antiqua" w:cs="Calibri"/>
          <w:sz w:val="22"/>
          <w:szCs w:val="22"/>
        </w:rPr>
        <w:t xml:space="preserve"> di </w:t>
      </w:r>
      <w:proofErr w:type="spellStart"/>
      <w:r w:rsidRPr="003B11CC">
        <w:rPr>
          <w:rFonts w:ascii="Book Antiqua" w:hAnsi="Book Antiqua" w:cs="Calibri"/>
          <w:sz w:val="22"/>
          <w:szCs w:val="22"/>
        </w:rPr>
        <w:t>kalangan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masyarakat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khususnya</w:t>
      </w:r>
      <w:proofErr w:type="spellEnd"/>
      <w:r w:rsidRPr="003B11CC">
        <w:rPr>
          <w:rFonts w:ascii="Book Antiqua" w:hAnsi="Book Antiqua" w:cs="Calibri"/>
          <w:sz w:val="22"/>
          <w:szCs w:val="22"/>
        </w:rPr>
        <w:t xml:space="preserve"> di </w:t>
      </w:r>
      <w:proofErr w:type="spellStart"/>
      <w:r w:rsidRPr="003B11CC">
        <w:rPr>
          <w:rFonts w:ascii="Book Antiqua" w:hAnsi="Book Antiqua" w:cs="Calibri"/>
          <w:sz w:val="22"/>
          <w:szCs w:val="22"/>
        </w:rPr>
        <w:t>tingkat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remaja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meliputi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berkata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kasar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menyudutkan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memberikan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komentar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negatif</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menjelek-jelekkan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mengubah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nama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panggilan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nama</w:t>
      </w:r>
      <w:proofErr w:type="spellEnd"/>
      <w:r w:rsidRPr="003B11CC">
        <w:rPr>
          <w:rFonts w:ascii="Book Antiqua" w:hAnsi="Book Antiqua" w:cs="Calibri"/>
          <w:sz w:val="22"/>
          <w:szCs w:val="22"/>
        </w:rPr>
        <w:t xml:space="preserve"> orang lain </w:t>
      </w:r>
      <w:proofErr w:type="spellStart"/>
      <w:r w:rsidRPr="003B11CC">
        <w:rPr>
          <w:rFonts w:ascii="Book Antiqua" w:hAnsi="Book Antiqua" w:cs="Calibri"/>
          <w:sz w:val="22"/>
          <w:szCs w:val="22"/>
        </w:rPr>
        <w:t>dengan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perkataan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kasar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menyebarkan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lastRenderedPageBreak/>
        <w:t>informasi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bohong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hoax, </w:t>
      </w:r>
      <w:proofErr w:type="spellStart"/>
      <w:r w:rsidRPr="003B11CC">
        <w:rPr>
          <w:rFonts w:ascii="Book Antiqua" w:hAnsi="Book Antiqua" w:cs="Calibri"/>
          <w:sz w:val="22"/>
          <w:szCs w:val="22"/>
        </w:rPr>
        <w:t>bercanda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berlebihan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mengenai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hal</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sensitif</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seperti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ras</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jenis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kelamin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serta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melakukan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tindakan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kekerasan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seperti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meludah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memukul</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menendang</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menjambak</w:t>
      </w:r>
      <w:proofErr w:type="spellEnd"/>
      <w:r w:rsidRPr="003B11CC">
        <w:rPr>
          <w:rFonts w:ascii="Book Antiqua" w:hAnsi="Book Antiqua" w:cs="Calibri"/>
          <w:sz w:val="22"/>
          <w:szCs w:val="22"/>
        </w:rPr>
        <w:t>.</w:t>
      </w:r>
    </w:p>
    <w:p w14:paraId="135F1F6D" w14:textId="1E2F66F5" w:rsidR="00A56A5B" w:rsidRPr="003B11CC" w:rsidRDefault="00A56A5B" w:rsidP="003B11CC">
      <w:pPr>
        <w:spacing w:after="120"/>
        <w:ind w:firstLine="567"/>
        <w:jc w:val="both"/>
        <w:rPr>
          <w:rFonts w:ascii="Book Antiqua" w:hAnsi="Book Antiqua" w:cs="Calibri"/>
          <w:sz w:val="22"/>
          <w:szCs w:val="22"/>
        </w:rPr>
      </w:pPr>
      <w:proofErr w:type="spellStart"/>
      <w:r w:rsidRPr="00D33EEB">
        <w:rPr>
          <w:rFonts w:ascii="Book Antiqua" w:hAnsi="Book Antiqua" w:cs="Calibri"/>
          <w:sz w:val="22"/>
          <w:szCs w:val="22"/>
        </w:rPr>
        <w:t>Intoleransi</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membawa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dampak</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kebencian</w:t>
      </w:r>
      <w:proofErr w:type="spellEnd"/>
      <w:r w:rsidRPr="00D33EEB">
        <w:rPr>
          <w:rFonts w:ascii="Book Antiqua" w:hAnsi="Book Antiqua" w:cs="Calibri"/>
          <w:sz w:val="22"/>
          <w:szCs w:val="22"/>
        </w:rPr>
        <w:t xml:space="preserve"> yang </w:t>
      </w:r>
      <w:proofErr w:type="spellStart"/>
      <w:r w:rsidRPr="00D33EEB">
        <w:rPr>
          <w:rFonts w:ascii="Book Antiqua" w:hAnsi="Book Antiqua" w:cs="Calibri"/>
          <w:sz w:val="22"/>
          <w:szCs w:val="22"/>
        </w:rPr>
        <w:t>dapat</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melahirkan</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kejahatan</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seperti</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diskriminasi</w:t>
      </w:r>
      <w:proofErr w:type="spellEnd"/>
      <w:r w:rsidRPr="00D33EEB">
        <w:rPr>
          <w:rFonts w:ascii="Book Antiqua" w:hAnsi="Book Antiqua" w:cs="Calibri"/>
          <w:sz w:val="22"/>
          <w:szCs w:val="22"/>
        </w:rPr>
        <w:t xml:space="preserve"> dan </w:t>
      </w:r>
      <w:proofErr w:type="spellStart"/>
      <w:r w:rsidRPr="00D33EEB">
        <w:rPr>
          <w:rFonts w:ascii="Book Antiqua" w:hAnsi="Book Antiqua" w:cs="Calibri"/>
          <w:sz w:val="22"/>
          <w:szCs w:val="22"/>
        </w:rPr>
        <w:t>kekerasan</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Beberapa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bentuk</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intoleransi</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antara</w:t>
      </w:r>
      <w:proofErr w:type="spellEnd"/>
      <w:r w:rsidRPr="00D33EEB">
        <w:rPr>
          <w:rFonts w:ascii="Book Antiqua" w:hAnsi="Book Antiqua" w:cs="Calibri"/>
          <w:sz w:val="22"/>
          <w:szCs w:val="22"/>
        </w:rPr>
        <w:t xml:space="preserve"> lain</w:t>
      </w:r>
      <w:r w:rsidRPr="00D33EEB">
        <w:rPr>
          <w:rFonts w:ascii="Book Antiqua" w:hAnsi="Book Antiqua" w:cs="Calibri"/>
          <w:sz w:val="22"/>
          <w:szCs w:val="22"/>
          <w:lang w:val="id-ID"/>
        </w:rPr>
        <w:t xml:space="preserve">: 1) </w:t>
      </w:r>
      <w:r w:rsidRPr="00D33EEB">
        <w:rPr>
          <w:rFonts w:ascii="Book Antiqua" w:hAnsi="Book Antiqua" w:cs="Calibri"/>
          <w:i/>
          <w:iCs/>
          <w:sz w:val="22"/>
          <w:szCs w:val="22"/>
          <w:lang w:val="id-ID"/>
        </w:rPr>
        <w:t>Rasisme</w:t>
      </w:r>
      <w:r w:rsidRPr="00D33EEB">
        <w:rPr>
          <w:rFonts w:ascii="Book Antiqua" w:hAnsi="Book Antiqua" w:cs="Calibri"/>
          <w:sz w:val="22"/>
          <w:szCs w:val="22"/>
          <w:lang w:val="id-ID"/>
        </w:rPr>
        <w:t xml:space="preserve"> yaitu perilaku meledek,</w:t>
      </w:r>
      <w:r w:rsidR="003B11CC" w:rsidRPr="00D33EEB">
        <w:rPr>
          <w:rFonts w:ascii="Book Antiqua" w:hAnsi="Book Antiqua" w:cs="Calibri"/>
          <w:sz w:val="22"/>
          <w:szCs w:val="22"/>
          <w:lang w:val="id-ID"/>
        </w:rPr>
        <w:t xml:space="preserve"> </w:t>
      </w:r>
      <w:r w:rsidRPr="00D33EEB">
        <w:rPr>
          <w:rFonts w:ascii="Book Antiqua" w:hAnsi="Book Antiqua" w:cs="Calibri"/>
          <w:sz w:val="22"/>
          <w:szCs w:val="22"/>
          <w:lang w:val="id-ID"/>
        </w:rPr>
        <w:t xml:space="preserve">melecehkan dan diskriminasi terhadap kelompok tertentu. </w:t>
      </w:r>
      <w:proofErr w:type="spellStart"/>
      <w:r w:rsidRPr="00D33EEB">
        <w:rPr>
          <w:rFonts w:ascii="Book Antiqua" w:hAnsi="Book Antiqua" w:cs="Calibri"/>
          <w:sz w:val="22"/>
          <w:szCs w:val="22"/>
        </w:rPr>
        <w:t>Biasanya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terdapat</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perbandingan</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antara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kelompok</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mayoritas</w:t>
      </w:r>
      <w:proofErr w:type="spellEnd"/>
      <w:r w:rsidRPr="00D33EEB">
        <w:rPr>
          <w:rFonts w:ascii="Book Antiqua" w:hAnsi="Book Antiqua" w:cs="Calibri"/>
          <w:sz w:val="22"/>
          <w:szCs w:val="22"/>
        </w:rPr>
        <w:t xml:space="preserve"> dan </w:t>
      </w:r>
      <w:proofErr w:type="spellStart"/>
      <w:r w:rsidRPr="00D33EEB">
        <w:rPr>
          <w:rFonts w:ascii="Book Antiqua" w:hAnsi="Book Antiqua" w:cs="Calibri"/>
          <w:sz w:val="22"/>
          <w:szCs w:val="22"/>
        </w:rPr>
        <w:t>minoritas</w:t>
      </w:r>
      <w:proofErr w:type="spellEnd"/>
      <w:r w:rsidRPr="00D33EEB">
        <w:rPr>
          <w:rFonts w:ascii="Book Antiqua" w:hAnsi="Book Antiqua" w:cs="Calibri"/>
          <w:sz w:val="22"/>
          <w:szCs w:val="22"/>
        </w:rPr>
        <w:t xml:space="preserve">, di mana </w:t>
      </w:r>
      <w:proofErr w:type="spellStart"/>
      <w:r w:rsidRPr="00D33EEB">
        <w:rPr>
          <w:rFonts w:ascii="Book Antiqua" w:hAnsi="Book Antiqua" w:cs="Calibri"/>
          <w:sz w:val="22"/>
          <w:szCs w:val="22"/>
        </w:rPr>
        <w:t>satu</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kelompok</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merasa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lebih</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unggul</w:t>
      </w:r>
      <w:proofErr w:type="spellEnd"/>
      <w:r w:rsidR="00D33EEB" w:rsidRPr="00D33EEB">
        <w:rPr>
          <w:rStyle w:val="ReferensiCatatanKaki"/>
          <w:rFonts w:ascii="Book Antiqua" w:hAnsi="Book Antiqua" w:cs="Calibri"/>
          <w:sz w:val="22"/>
          <w:szCs w:val="22"/>
        </w:rPr>
        <w:footnoteReference w:id="4"/>
      </w:r>
      <w:r w:rsidRPr="00D33EEB">
        <w:rPr>
          <w:rFonts w:ascii="Book Antiqua" w:hAnsi="Book Antiqua" w:cs="Calibri"/>
          <w:sz w:val="22"/>
          <w:szCs w:val="22"/>
          <w:lang w:val="id-ID"/>
        </w:rPr>
        <w:t xml:space="preserve">. 2) </w:t>
      </w:r>
      <w:proofErr w:type="spellStart"/>
      <w:r w:rsidRPr="00D33EEB">
        <w:rPr>
          <w:rFonts w:ascii="Book Antiqua" w:hAnsi="Book Antiqua" w:cs="Calibri"/>
          <w:i/>
          <w:iCs/>
          <w:sz w:val="22"/>
          <w:szCs w:val="22"/>
          <w:lang w:val="id-ID"/>
        </w:rPr>
        <w:t>Xenophobia</w:t>
      </w:r>
      <w:proofErr w:type="spellEnd"/>
      <w:r w:rsidRPr="00D33EEB">
        <w:rPr>
          <w:rFonts w:ascii="Book Antiqua" w:hAnsi="Book Antiqua" w:cs="Calibri"/>
          <w:sz w:val="22"/>
          <w:szCs w:val="22"/>
          <w:lang w:val="id-ID"/>
        </w:rPr>
        <w:t xml:space="preserve"> yaitu ketakutan yang berlebihan atas unsur-unsur asing baik itu kelompok, bangsa asing, dan hal asing lainnya. 3)</w:t>
      </w:r>
      <w:r w:rsidR="003B11CC" w:rsidRPr="00D33EEB">
        <w:rPr>
          <w:rFonts w:ascii="Book Antiqua" w:hAnsi="Book Antiqua" w:cs="Calibri"/>
          <w:sz w:val="22"/>
          <w:szCs w:val="22"/>
          <w:lang w:val="id-ID"/>
        </w:rPr>
        <w:t xml:space="preserve"> </w:t>
      </w:r>
      <w:proofErr w:type="spellStart"/>
      <w:r w:rsidRPr="00D33EEB">
        <w:rPr>
          <w:rFonts w:ascii="Book Antiqua" w:hAnsi="Book Antiqua" w:cs="Calibri"/>
          <w:i/>
          <w:iCs/>
          <w:sz w:val="22"/>
          <w:szCs w:val="22"/>
          <w:lang w:val="id-ID"/>
        </w:rPr>
        <w:t>Sexisme</w:t>
      </w:r>
      <w:proofErr w:type="spellEnd"/>
      <w:r w:rsidRPr="00D33EEB">
        <w:rPr>
          <w:rFonts w:ascii="Book Antiqua" w:hAnsi="Book Antiqua" w:cs="Calibri"/>
          <w:sz w:val="22"/>
          <w:szCs w:val="22"/>
          <w:lang w:val="id-ID"/>
        </w:rPr>
        <w:t xml:space="preserve"> yaitu </w:t>
      </w:r>
      <w:proofErr w:type="spellStart"/>
      <w:r w:rsidR="003B11CC" w:rsidRPr="00D33EEB">
        <w:rPr>
          <w:rFonts w:ascii="Book Antiqua" w:hAnsi="Book Antiqua" w:cs="Calibri"/>
          <w:sz w:val="22"/>
          <w:szCs w:val="22"/>
        </w:rPr>
        <w:t>k</w:t>
      </w:r>
      <w:r w:rsidRPr="00D33EEB">
        <w:rPr>
          <w:rFonts w:ascii="Book Antiqua" w:hAnsi="Book Antiqua" w:cs="Calibri"/>
          <w:sz w:val="22"/>
          <w:szCs w:val="22"/>
        </w:rPr>
        <w:t>etidaktenggangan</w:t>
      </w:r>
      <w:proofErr w:type="spellEnd"/>
      <w:r w:rsidRPr="00D33EEB">
        <w:rPr>
          <w:rFonts w:ascii="Book Antiqua" w:hAnsi="Book Antiqua" w:cs="Calibri"/>
          <w:sz w:val="22"/>
          <w:szCs w:val="22"/>
        </w:rPr>
        <w:t xml:space="preserve"> rasa </w:t>
      </w:r>
      <w:r w:rsidRPr="00D33EEB">
        <w:rPr>
          <w:rFonts w:ascii="Book Antiqua" w:hAnsi="Book Antiqua" w:cs="Calibri"/>
          <w:sz w:val="22"/>
          <w:szCs w:val="22"/>
          <w:lang w:val="id-ID"/>
        </w:rPr>
        <w:t xml:space="preserve">terkait perbedaan jenis kelamin, </w:t>
      </w:r>
      <w:proofErr w:type="spellStart"/>
      <w:r w:rsidRPr="00D33EEB">
        <w:rPr>
          <w:rFonts w:ascii="Book Antiqua" w:hAnsi="Book Antiqua" w:cs="Calibri"/>
          <w:sz w:val="22"/>
          <w:szCs w:val="22"/>
        </w:rPr>
        <w:t>dengan</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adanya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perlakuan</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berbeda</w:t>
      </w:r>
      <w:proofErr w:type="spellEnd"/>
      <w:r w:rsidRPr="00D33EEB">
        <w:rPr>
          <w:rFonts w:ascii="Book Antiqua" w:hAnsi="Book Antiqua" w:cs="Calibri"/>
          <w:sz w:val="22"/>
          <w:szCs w:val="22"/>
        </w:rPr>
        <w:t xml:space="preserve"> </w:t>
      </w:r>
      <w:proofErr w:type="spellStart"/>
      <w:r w:rsidRPr="00D33EEB">
        <w:rPr>
          <w:rFonts w:ascii="Book Antiqua" w:hAnsi="Book Antiqua" w:cs="Calibri"/>
          <w:sz w:val="22"/>
          <w:szCs w:val="22"/>
        </w:rPr>
        <w:t>berdasarkan</w:t>
      </w:r>
      <w:proofErr w:type="spellEnd"/>
      <w:r w:rsidRPr="00D33EEB">
        <w:rPr>
          <w:rFonts w:ascii="Book Antiqua" w:hAnsi="Book Antiqua" w:cs="Calibri"/>
          <w:sz w:val="22"/>
          <w:szCs w:val="22"/>
        </w:rPr>
        <w:t xml:space="preserve"> gender</w:t>
      </w:r>
      <w:r w:rsidRPr="00D33EEB">
        <w:rPr>
          <w:rFonts w:ascii="Book Antiqua" w:hAnsi="Book Antiqua" w:cs="Calibri"/>
          <w:sz w:val="22"/>
          <w:szCs w:val="22"/>
          <w:lang w:val="id-ID"/>
        </w:rPr>
        <w:t>.</w:t>
      </w:r>
    </w:p>
    <w:p w14:paraId="15CEC546" w14:textId="77777777" w:rsidR="003B11CC" w:rsidRDefault="00A56A5B" w:rsidP="003B11CC">
      <w:pPr>
        <w:spacing w:after="120"/>
        <w:ind w:firstLine="567"/>
        <w:jc w:val="both"/>
        <w:rPr>
          <w:rFonts w:ascii="Book Antiqua" w:hAnsi="Book Antiqua" w:cs="Calibri"/>
          <w:sz w:val="22"/>
          <w:szCs w:val="22"/>
          <w:lang w:val="id-ID"/>
        </w:rPr>
      </w:pPr>
      <w:r w:rsidRPr="003B11CC">
        <w:rPr>
          <w:rFonts w:ascii="Book Antiqua" w:hAnsi="Book Antiqua" w:cs="Calibri"/>
          <w:sz w:val="22"/>
          <w:szCs w:val="22"/>
          <w:lang w:val="id-ID"/>
        </w:rPr>
        <w:t xml:space="preserve">Dampak intoleransi tidak hanya dialami oleh individu yang menjadi korban </w:t>
      </w:r>
      <w:proofErr w:type="spellStart"/>
      <w:r w:rsidRPr="003B11CC">
        <w:rPr>
          <w:rFonts w:ascii="Book Antiqua" w:hAnsi="Book Antiqua" w:cs="Calibri"/>
          <w:sz w:val="22"/>
          <w:szCs w:val="22"/>
          <w:lang w:val="id-ID"/>
        </w:rPr>
        <w:t>intolerasi</w:t>
      </w:r>
      <w:proofErr w:type="spellEnd"/>
      <w:r w:rsidRPr="003B11CC">
        <w:rPr>
          <w:rFonts w:ascii="Book Antiqua" w:hAnsi="Book Antiqua" w:cs="Calibri"/>
          <w:sz w:val="22"/>
          <w:szCs w:val="22"/>
          <w:lang w:val="id-ID"/>
        </w:rPr>
        <w:t xml:space="preserve">, tetapi juga menjadi bibit awal piramida perpecahan sosial. Intoleransi sebagai garda pemecah belah masyarakat, menciptakan konflik dan pertentangan yang berdampak negatif pada keharmonisan masyarakat. Selain itu, Intoleransi mengakibatkan menurunnya pertumbuhan dan inovasi dalam masyarakat, karena menghalangi kolaborasi dengan unsur luar dan gengsi dalam hal saling belajar dari perbedaan. Dampak langsung bagi korban intoleransi biasanya menyerang psikologis korban yang berakibat kecemasan, stres, depresi dan hingga perbuatan tidak menyenangkan lainnya. </w:t>
      </w:r>
      <w:r w:rsidR="003B11CC">
        <w:rPr>
          <w:rFonts w:ascii="Book Antiqua" w:hAnsi="Book Antiqua" w:cs="Calibri"/>
          <w:sz w:val="22"/>
          <w:szCs w:val="22"/>
          <w:lang w:val="id-ID"/>
        </w:rPr>
        <w:t xml:space="preserve"> </w:t>
      </w:r>
      <w:proofErr w:type="spellStart"/>
      <w:r w:rsidRPr="003B11CC">
        <w:rPr>
          <w:rFonts w:ascii="Book Antiqua" w:hAnsi="Book Antiqua" w:cs="Calibri"/>
          <w:sz w:val="22"/>
          <w:szCs w:val="22"/>
        </w:rPr>
        <w:t>Perbuatan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intoleransi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dapat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melahirkan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tindakan</w:t>
      </w:r>
      <w:proofErr w:type="spellEnd"/>
      <w:r w:rsidRPr="003B11CC">
        <w:rPr>
          <w:rFonts w:ascii="Book Antiqua" w:hAnsi="Book Antiqua" w:cs="Calibri"/>
          <w:sz w:val="22"/>
          <w:szCs w:val="22"/>
        </w:rPr>
        <w:t xml:space="preserve"> bullying, </w:t>
      </w:r>
      <w:proofErr w:type="spellStart"/>
      <w:r w:rsidRPr="003B11CC">
        <w:rPr>
          <w:rFonts w:ascii="Book Antiqua" w:hAnsi="Book Antiqua" w:cs="Calibri"/>
          <w:sz w:val="22"/>
          <w:szCs w:val="22"/>
        </w:rPr>
        <w:t>karena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sifat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intoleransi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merendahkan</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mengisolasi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individu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kelompok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tertentu</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dapat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menciptakan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lingkungan</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memungkinkan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untuk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tumbuhnya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perilaku</w:t>
      </w:r>
      <w:proofErr w:type="spellEnd"/>
      <w:r w:rsidRPr="003B11CC">
        <w:rPr>
          <w:rFonts w:ascii="Book Antiqua" w:hAnsi="Book Antiqua" w:cs="Calibri"/>
          <w:sz w:val="22"/>
          <w:szCs w:val="22"/>
        </w:rPr>
        <w:t xml:space="preserve"> bullying.</w:t>
      </w:r>
    </w:p>
    <w:p w14:paraId="5222FB29" w14:textId="567678C8" w:rsidR="003B11CC" w:rsidRDefault="00045804" w:rsidP="003B11CC">
      <w:pPr>
        <w:spacing w:after="120"/>
        <w:ind w:firstLine="567"/>
        <w:jc w:val="both"/>
        <w:rPr>
          <w:rFonts w:ascii="Book Antiqua" w:hAnsi="Book Antiqua" w:cs="Calibri"/>
          <w:sz w:val="22"/>
          <w:szCs w:val="22"/>
        </w:rPr>
      </w:pPr>
      <w:r w:rsidRPr="003B11CC">
        <w:rPr>
          <w:rFonts w:ascii="Book Antiqua" w:hAnsi="Book Antiqua" w:cs="Calibri"/>
          <w:sz w:val="22"/>
          <w:szCs w:val="22"/>
        </w:rPr>
        <w:t xml:space="preserve">Materi </w:t>
      </w:r>
      <w:proofErr w:type="spellStart"/>
      <w:r w:rsidRPr="003B11CC">
        <w:rPr>
          <w:rFonts w:ascii="Book Antiqua" w:hAnsi="Book Antiqua" w:cs="Calibri"/>
          <w:sz w:val="22"/>
          <w:szCs w:val="22"/>
        </w:rPr>
        <w:t>kedua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kegiatan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sosialisasi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ini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mengulas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tentang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seluk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beluk</w:t>
      </w:r>
      <w:proofErr w:type="spellEnd"/>
      <w:r w:rsidRPr="003B11CC">
        <w:rPr>
          <w:rFonts w:ascii="Book Antiqua" w:hAnsi="Book Antiqua" w:cs="Calibri"/>
          <w:sz w:val="22"/>
          <w:szCs w:val="22"/>
        </w:rPr>
        <w:t xml:space="preserve"> bullying.</w:t>
      </w:r>
      <w:r w:rsidR="003B11CC">
        <w:rPr>
          <w:rFonts w:ascii="Book Antiqua" w:hAnsi="Book Antiqua" w:cs="Calibri"/>
          <w:sz w:val="22"/>
          <w:szCs w:val="22"/>
          <w:lang w:val="id-ID"/>
        </w:rPr>
        <w:t xml:space="preserve"> </w:t>
      </w:r>
      <w:proofErr w:type="spellStart"/>
      <w:r w:rsidR="00A56A5B" w:rsidRPr="003B11CC">
        <w:rPr>
          <w:rFonts w:ascii="Book Antiqua" w:hAnsi="Book Antiqua" w:cs="Calibri"/>
          <w:sz w:val="22"/>
          <w:szCs w:val="22"/>
        </w:rPr>
        <w:t>Berbeda</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dengan</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pengertian</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intoleransi</w:t>
      </w:r>
      <w:proofErr w:type="spellEnd"/>
      <w:r w:rsidR="00A56A5B" w:rsidRPr="003B11CC">
        <w:rPr>
          <w:rFonts w:ascii="Book Antiqua" w:hAnsi="Book Antiqua" w:cs="Calibri"/>
          <w:sz w:val="22"/>
          <w:szCs w:val="22"/>
        </w:rPr>
        <w:t xml:space="preserve">, bullying </w:t>
      </w:r>
      <w:proofErr w:type="spellStart"/>
      <w:r w:rsidR="00A56A5B" w:rsidRPr="003B11CC">
        <w:rPr>
          <w:rFonts w:ascii="Book Antiqua" w:hAnsi="Book Antiqua" w:cs="Calibri"/>
          <w:sz w:val="22"/>
          <w:szCs w:val="22"/>
        </w:rPr>
        <w:t>merupakan</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perilaku</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agresif</w:t>
      </w:r>
      <w:proofErr w:type="spellEnd"/>
      <w:r w:rsidR="00A56A5B" w:rsidRPr="003B11CC">
        <w:rPr>
          <w:rFonts w:ascii="Book Antiqua" w:hAnsi="Book Antiqua" w:cs="Calibri"/>
          <w:sz w:val="22"/>
          <w:szCs w:val="22"/>
        </w:rPr>
        <w:t xml:space="preserve"> yang </w:t>
      </w:r>
      <w:proofErr w:type="spellStart"/>
      <w:r w:rsidR="00A56A5B" w:rsidRPr="003B11CC">
        <w:rPr>
          <w:rFonts w:ascii="Book Antiqua" w:hAnsi="Book Antiqua" w:cs="Calibri"/>
          <w:sz w:val="22"/>
          <w:szCs w:val="22"/>
        </w:rPr>
        <w:t>ditujukan</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untuk</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menyakiti</w:t>
      </w:r>
      <w:proofErr w:type="spellEnd"/>
      <w:r w:rsidR="00A56A5B" w:rsidRPr="003B11CC">
        <w:rPr>
          <w:rFonts w:ascii="Book Antiqua" w:hAnsi="Book Antiqua" w:cs="Calibri"/>
          <w:sz w:val="22"/>
          <w:szCs w:val="22"/>
        </w:rPr>
        <w:t xml:space="preserve"> orang lain </w:t>
      </w:r>
      <w:proofErr w:type="spellStart"/>
      <w:r w:rsidR="00A56A5B" w:rsidRPr="003B11CC">
        <w:rPr>
          <w:rFonts w:ascii="Book Antiqua" w:hAnsi="Book Antiqua" w:cs="Calibri"/>
          <w:sz w:val="22"/>
          <w:szCs w:val="22"/>
        </w:rPr>
        <w:t>baik</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secara</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fisik</w:t>
      </w:r>
      <w:proofErr w:type="spellEnd"/>
      <w:r w:rsidR="00A56A5B" w:rsidRPr="003B11CC">
        <w:rPr>
          <w:rFonts w:ascii="Book Antiqua" w:hAnsi="Book Antiqua" w:cs="Calibri"/>
          <w:sz w:val="22"/>
          <w:szCs w:val="22"/>
        </w:rPr>
        <w:t xml:space="preserve">, verbal </w:t>
      </w:r>
      <w:proofErr w:type="spellStart"/>
      <w:r w:rsidR="00A56A5B" w:rsidRPr="003B11CC">
        <w:rPr>
          <w:rFonts w:ascii="Book Antiqua" w:hAnsi="Book Antiqua" w:cs="Calibri"/>
          <w:sz w:val="22"/>
          <w:szCs w:val="22"/>
        </w:rPr>
        <w:t>maupun</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psikologis</w:t>
      </w:r>
      <w:proofErr w:type="spellEnd"/>
      <w:r w:rsidR="00A56A5B" w:rsidRPr="003B11CC">
        <w:rPr>
          <w:rFonts w:ascii="Book Antiqua" w:hAnsi="Book Antiqua" w:cs="Calibri"/>
          <w:sz w:val="22"/>
          <w:szCs w:val="22"/>
        </w:rPr>
        <w:t xml:space="preserve">, dan </w:t>
      </w:r>
      <w:proofErr w:type="spellStart"/>
      <w:r w:rsidR="00A56A5B" w:rsidRPr="003B11CC">
        <w:rPr>
          <w:rFonts w:ascii="Book Antiqua" w:hAnsi="Book Antiqua" w:cs="Calibri"/>
          <w:sz w:val="22"/>
          <w:szCs w:val="22"/>
        </w:rPr>
        <w:t>dilakukan</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secara</w:t>
      </w:r>
      <w:proofErr w:type="spellEnd"/>
      <w:r w:rsidR="00A56A5B" w:rsidRPr="003B11CC">
        <w:rPr>
          <w:rFonts w:ascii="Book Antiqua" w:hAnsi="Book Antiqua" w:cs="Calibri"/>
          <w:sz w:val="22"/>
          <w:szCs w:val="22"/>
        </w:rPr>
        <w:t xml:space="preserve"> </w:t>
      </w:r>
      <w:proofErr w:type="spellStart"/>
      <w:r w:rsidR="00A56A5B" w:rsidRPr="003B11CC">
        <w:rPr>
          <w:rFonts w:ascii="Book Antiqua" w:hAnsi="Book Antiqua" w:cs="Calibri"/>
          <w:sz w:val="22"/>
          <w:szCs w:val="22"/>
        </w:rPr>
        <w:t>berulang-ulang</w:t>
      </w:r>
      <w:proofErr w:type="spellEnd"/>
      <w:r w:rsidR="00A56A5B" w:rsidRPr="003B11CC">
        <w:rPr>
          <w:rFonts w:ascii="Book Antiqua" w:hAnsi="Book Antiqua" w:cs="Calibri"/>
          <w:sz w:val="22"/>
          <w:szCs w:val="22"/>
        </w:rPr>
        <w:t xml:space="preserve">. </w:t>
      </w:r>
      <w:r w:rsidR="003B11CC" w:rsidRPr="003B11CC">
        <w:rPr>
          <w:rFonts w:ascii="Book Antiqua" w:hAnsi="Book Antiqua" w:cs="Calibri"/>
          <w:sz w:val="22"/>
          <w:szCs w:val="22"/>
        </w:rPr>
        <w:t xml:space="preserve">Bullying </w:t>
      </w:r>
      <w:proofErr w:type="spellStart"/>
      <w:r w:rsidR="003B11CC" w:rsidRPr="003B11CC">
        <w:rPr>
          <w:rFonts w:ascii="Book Antiqua" w:hAnsi="Book Antiqua" w:cs="Calibri"/>
          <w:sz w:val="22"/>
          <w:szCs w:val="22"/>
        </w:rPr>
        <w:t>dapat</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disebabkan</w:t>
      </w:r>
      <w:proofErr w:type="spellEnd"/>
      <w:r w:rsidR="003B11CC" w:rsidRPr="003B11CC">
        <w:rPr>
          <w:rFonts w:ascii="Book Antiqua" w:hAnsi="Book Antiqua" w:cs="Calibri"/>
          <w:sz w:val="22"/>
          <w:szCs w:val="22"/>
        </w:rPr>
        <w:t xml:space="preserve"> oleh </w:t>
      </w:r>
      <w:proofErr w:type="spellStart"/>
      <w:r w:rsidR="003B11CC" w:rsidRPr="003B11CC">
        <w:rPr>
          <w:rFonts w:ascii="Book Antiqua" w:hAnsi="Book Antiqua" w:cs="Calibri"/>
          <w:sz w:val="22"/>
          <w:szCs w:val="22"/>
        </w:rPr>
        <w:t>berbagai</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faktor</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termasuk</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masalah</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dalam</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keluarga</w:t>
      </w:r>
      <w:proofErr w:type="spellEnd"/>
      <w:r w:rsidR="003B11CC" w:rsidRPr="003B11CC">
        <w:rPr>
          <w:rFonts w:ascii="Book Antiqua" w:hAnsi="Book Antiqua" w:cs="Calibri"/>
          <w:sz w:val="22"/>
          <w:szCs w:val="22"/>
        </w:rPr>
        <w:t>. Anak-</w:t>
      </w:r>
      <w:proofErr w:type="spellStart"/>
      <w:r w:rsidR="003B11CC" w:rsidRPr="003B11CC">
        <w:rPr>
          <w:rFonts w:ascii="Book Antiqua" w:hAnsi="Book Antiqua" w:cs="Calibri"/>
          <w:sz w:val="22"/>
          <w:szCs w:val="22"/>
        </w:rPr>
        <w:t>anak</w:t>
      </w:r>
      <w:proofErr w:type="spellEnd"/>
      <w:r w:rsidR="003B11CC" w:rsidRPr="003B11CC">
        <w:rPr>
          <w:rFonts w:ascii="Book Antiqua" w:hAnsi="Book Antiqua" w:cs="Calibri"/>
          <w:sz w:val="22"/>
          <w:szCs w:val="22"/>
        </w:rPr>
        <w:t xml:space="preserve"> yang </w:t>
      </w:r>
      <w:proofErr w:type="spellStart"/>
      <w:r w:rsidR="003B11CC" w:rsidRPr="003B11CC">
        <w:rPr>
          <w:rFonts w:ascii="Book Antiqua" w:hAnsi="Book Antiqua" w:cs="Calibri"/>
          <w:sz w:val="22"/>
          <w:szCs w:val="22"/>
        </w:rPr>
        <w:t>dibesarkan</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dalam</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lingkungan</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keluarga</w:t>
      </w:r>
      <w:proofErr w:type="spellEnd"/>
      <w:r w:rsidR="003B11CC" w:rsidRPr="003B11CC">
        <w:rPr>
          <w:rFonts w:ascii="Book Antiqua" w:hAnsi="Book Antiqua" w:cs="Calibri"/>
          <w:sz w:val="22"/>
          <w:szCs w:val="22"/>
        </w:rPr>
        <w:t xml:space="preserve"> yang </w:t>
      </w:r>
      <w:proofErr w:type="spellStart"/>
      <w:r w:rsidR="003B11CC" w:rsidRPr="003B11CC">
        <w:rPr>
          <w:rFonts w:ascii="Book Antiqua" w:hAnsi="Book Antiqua" w:cs="Calibri"/>
          <w:sz w:val="22"/>
          <w:szCs w:val="22"/>
        </w:rPr>
        <w:t>agresif</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cenderung</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meniru</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perilaku</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agresif</w:t>
      </w:r>
      <w:proofErr w:type="spellEnd"/>
      <w:r w:rsidR="003B11CC" w:rsidRPr="003B11CC">
        <w:rPr>
          <w:rFonts w:ascii="Book Antiqua" w:hAnsi="Book Antiqua" w:cs="Calibri"/>
          <w:sz w:val="22"/>
          <w:szCs w:val="22"/>
        </w:rPr>
        <w:t xml:space="preserve"> orang </w:t>
      </w:r>
      <w:proofErr w:type="spellStart"/>
      <w:r w:rsidR="003B11CC" w:rsidRPr="003B11CC">
        <w:rPr>
          <w:rFonts w:ascii="Book Antiqua" w:hAnsi="Book Antiqua" w:cs="Calibri"/>
          <w:sz w:val="22"/>
          <w:szCs w:val="22"/>
        </w:rPr>
        <w:t>tua</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mereka</w:t>
      </w:r>
      <w:proofErr w:type="spellEnd"/>
      <w:r w:rsidR="003B11CC" w:rsidRPr="003B11CC">
        <w:rPr>
          <w:rFonts w:ascii="Book Antiqua" w:hAnsi="Book Antiqua" w:cs="Calibri"/>
          <w:sz w:val="22"/>
          <w:szCs w:val="22"/>
        </w:rPr>
        <w:t xml:space="preserve">, yang </w:t>
      </w:r>
      <w:proofErr w:type="spellStart"/>
      <w:r w:rsidR="003B11CC" w:rsidRPr="003B11CC">
        <w:rPr>
          <w:rFonts w:ascii="Book Antiqua" w:hAnsi="Book Antiqua" w:cs="Calibri"/>
          <w:sz w:val="22"/>
          <w:szCs w:val="22"/>
        </w:rPr>
        <w:t>memberikan</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mereka</w:t>
      </w:r>
      <w:proofErr w:type="spellEnd"/>
      <w:r w:rsidR="003B11CC" w:rsidRPr="003B11CC">
        <w:rPr>
          <w:rFonts w:ascii="Book Antiqua" w:hAnsi="Book Antiqua" w:cs="Calibri"/>
          <w:sz w:val="22"/>
          <w:szCs w:val="22"/>
        </w:rPr>
        <w:t xml:space="preserve"> rasa </w:t>
      </w:r>
      <w:proofErr w:type="spellStart"/>
      <w:r w:rsidR="003B11CC" w:rsidRPr="003B11CC">
        <w:rPr>
          <w:rFonts w:ascii="Book Antiqua" w:hAnsi="Book Antiqua" w:cs="Calibri"/>
          <w:sz w:val="22"/>
          <w:szCs w:val="22"/>
        </w:rPr>
        <w:t>kekuasaan</w:t>
      </w:r>
      <w:proofErr w:type="spellEnd"/>
      <w:r w:rsidR="003B11CC" w:rsidRPr="003B11CC">
        <w:rPr>
          <w:rFonts w:ascii="Book Antiqua" w:hAnsi="Book Antiqua" w:cs="Calibri"/>
          <w:sz w:val="22"/>
          <w:szCs w:val="22"/>
        </w:rPr>
        <w:t xml:space="preserve"> yang </w:t>
      </w:r>
      <w:proofErr w:type="spellStart"/>
      <w:r w:rsidR="003B11CC" w:rsidRPr="003B11CC">
        <w:rPr>
          <w:rFonts w:ascii="Book Antiqua" w:hAnsi="Book Antiqua" w:cs="Calibri"/>
          <w:sz w:val="22"/>
          <w:szCs w:val="22"/>
        </w:rPr>
        <w:t>sama</w:t>
      </w:r>
      <w:proofErr w:type="spellEnd"/>
      <w:r w:rsidR="003B11CC" w:rsidRPr="003B11CC">
        <w:rPr>
          <w:rFonts w:ascii="Book Antiqua" w:hAnsi="Book Antiqua" w:cs="Calibri"/>
          <w:sz w:val="22"/>
          <w:szCs w:val="22"/>
        </w:rPr>
        <w:t xml:space="preserve">. Faktor </w:t>
      </w:r>
      <w:proofErr w:type="spellStart"/>
      <w:r w:rsidR="003B11CC" w:rsidRPr="003B11CC">
        <w:rPr>
          <w:rFonts w:ascii="Book Antiqua" w:hAnsi="Book Antiqua" w:cs="Calibri"/>
          <w:sz w:val="22"/>
          <w:szCs w:val="22"/>
        </w:rPr>
        <w:t>tayangan</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televisi</w:t>
      </w:r>
      <w:proofErr w:type="spellEnd"/>
      <w:r w:rsidR="003B11CC" w:rsidRPr="003B11CC">
        <w:rPr>
          <w:rFonts w:ascii="Book Antiqua" w:hAnsi="Book Antiqua" w:cs="Calibri"/>
          <w:sz w:val="22"/>
          <w:szCs w:val="22"/>
        </w:rPr>
        <w:t xml:space="preserve"> dan media </w:t>
      </w:r>
      <w:proofErr w:type="spellStart"/>
      <w:r w:rsidR="003B11CC" w:rsidRPr="003B11CC">
        <w:rPr>
          <w:rFonts w:ascii="Book Antiqua" w:hAnsi="Book Antiqua" w:cs="Calibri"/>
          <w:sz w:val="22"/>
          <w:szCs w:val="22"/>
        </w:rPr>
        <w:t>sosial</w:t>
      </w:r>
      <w:proofErr w:type="spellEnd"/>
      <w:r w:rsidR="003B11CC" w:rsidRPr="003B11CC">
        <w:rPr>
          <w:rFonts w:ascii="Book Antiqua" w:hAnsi="Book Antiqua" w:cs="Calibri"/>
          <w:sz w:val="22"/>
          <w:szCs w:val="22"/>
        </w:rPr>
        <w:t xml:space="preserve"> juga </w:t>
      </w:r>
      <w:proofErr w:type="spellStart"/>
      <w:r w:rsidR="003B11CC" w:rsidRPr="003B11CC">
        <w:rPr>
          <w:rFonts w:ascii="Book Antiqua" w:hAnsi="Book Antiqua" w:cs="Calibri"/>
          <w:sz w:val="22"/>
          <w:szCs w:val="22"/>
        </w:rPr>
        <w:t>memberi</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andil</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dalam</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perilaku</w:t>
      </w:r>
      <w:proofErr w:type="spellEnd"/>
      <w:r w:rsidR="003B11CC" w:rsidRPr="003B11CC">
        <w:rPr>
          <w:rFonts w:ascii="Book Antiqua" w:hAnsi="Book Antiqua" w:cs="Calibri"/>
          <w:sz w:val="22"/>
          <w:szCs w:val="22"/>
        </w:rPr>
        <w:t xml:space="preserve"> bullying</w:t>
      </w:r>
      <w:r w:rsidR="003B11CC" w:rsidRPr="003B11CC">
        <w:rPr>
          <w:rStyle w:val="ReferensiCatatanKaki"/>
          <w:rFonts w:ascii="Book Antiqua" w:hAnsi="Book Antiqua" w:cs="Calibri"/>
          <w:sz w:val="22"/>
          <w:szCs w:val="22"/>
        </w:rPr>
        <w:footnoteReference w:id="5"/>
      </w:r>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seringkali</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pelaku</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meniru</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adegan</w:t>
      </w:r>
      <w:proofErr w:type="spellEnd"/>
      <w:r w:rsidR="003B11CC" w:rsidRPr="003B11CC">
        <w:rPr>
          <w:rFonts w:ascii="Book Antiqua" w:hAnsi="Book Antiqua" w:cs="Calibri"/>
          <w:sz w:val="22"/>
          <w:szCs w:val="22"/>
        </w:rPr>
        <w:t xml:space="preserve"> yang </w:t>
      </w:r>
      <w:proofErr w:type="spellStart"/>
      <w:r w:rsidR="003B11CC" w:rsidRPr="003B11CC">
        <w:rPr>
          <w:rFonts w:ascii="Book Antiqua" w:hAnsi="Book Antiqua" w:cs="Calibri"/>
          <w:sz w:val="22"/>
          <w:szCs w:val="22"/>
        </w:rPr>
        <w:t>ditampilkan</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dalam</w:t>
      </w:r>
      <w:proofErr w:type="spellEnd"/>
      <w:r w:rsidR="003B11CC" w:rsidRPr="003B11CC">
        <w:rPr>
          <w:rFonts w:ascii="Book Antiqua" w:hAnsi="Book Antiqua" w:cs="Calibri"/>
          <w:sz w:val="22"/>
          <w:szCs w:val="22"/>
        </w:rPr>
        <w:t xml:space="preserve"> </w:t>
      </w:r>
      <w:proofErr w:type="spellStart"/>
      <w:r w:rsidR="003B11CC" w:rsidRPr="003B11CC">
        <w:rPr>
          <w:rFonts w:ascii="Book Antiqua" w:hAnsi="Book Antiqua" w:cs="Calibri"/>
          <w:sz w:val="22"/>
          <w:szCs w:val="22"/>
        </w:rPr>
        <w:t>layar</w:t>
      </w:r>
      <w:proofErr w:type="spellEnd"/>
      <w:r w:rsidR="003B11CC" w:rsidRPr="003B11CC">
        <w:rPr>
          <w:rFonts w:ascii="Book Antiqua" w:hAnsi="Book Antiqua" w:cs="Calibri"/>
          <w:sz w:val="22"/>
          <w:szCs w:val="22"/>
        </w:rPr>
        <w:t xml:space="preserve"> digital </w:t>
      </w:r>
      <w:proofErr w:type="spellStart"/>
      <w:r w:rsidR="003B11CC" w:rsidRPr="003B11CC">
        <w:rPr>
          <w:rFonts w:ascii="Book Antiqua" w:hAnsi="Book Antiqua" w:cs="Calibri"/>
          <w:sz w:val="22"/>
          <w:szCs w:val="22"/>
        </w:rPr>
        <w:t>ke</w:t>
      </w:r>
      <w:proofErr w:type="spellEnd"/>
      <w:r w:rsidR="003B11CC" w:rsidRPr="003B11CC">
        <w:rPr>
          <w:rFonts w:ascii="Book Antiqua" w:hAnsi="Book Antiqua" w:cs="Calibri"/>
          <w:sz w:val="22"/>
          <w:szCs w:val="22"/>
        </w:rPr>
        <w:t xml:space="preserve"> dunia </w:t>
      </w:r>
      <w:proofErr w:type="spellStart"/>
      <w:r w:rsidR="003B11CC" w:rsidRPr="003B11CC">
        <w:rPr>
          <w:rFonts w:ascii="Book Antiqua" w:hAnsi="Book Antiqua" w:cs="Calibri"/>
          <w:sz w:val="22"/>
          <w:szCs w:val="22"/>
        </w:rPr>
        <w:t>nyata</w:t>
      </w:r>
      <w:proofErr w:type="spellEnd"/>
      <w:r w:rsidR="003B11CC" w:rsidRPr="003B11CC">
        <w:rPr>
          <w:rFonts w:ascii="Book Antiqua" w:hAnsi="Book Antiqua" w:cs="Calibri"/>
          <w:sz w:val="22"/>
          <w:szCs w:val="22"/>
        </w:rPr>
        <w:t xml:space="preserve">. </w:t>
      </w:r>
    </w:p>
    <w:p w14:paraId="33B4BE87" w14:textId="0E3CE6D7" w:rsidR="003B11CC" w:rsidRDefault="00A56A5B" w:rsidP="003B11CC">
      <w:pPr>
        <w:spacing w:after="120"/>
        <w:ind w:firstLine="567"/>
        <w:jc w:val="both"/>
        <w:rPr>
          <w:rFonts w:ascii="Book Antiqua" w:hAnsi="Book Antiqua" w:cs="Calibri"/>
          <w:sz w:val="22"/>
          <w:szCs w:val="22"/>
          <w:lang w:val="id-ID"/>
        </w:rPr>
      </w:pPr>
      <w:proofErr w:type="spellStart"/>
      <w:r w:rsidRPr="003B11CC">
        <w:rPr>
          <w:rFonts w:ascii="Book Antiqua" w:hAnsi="Book Antiqua" w:cs="Calibri"/>
          <w:sz w:val="22"/>
          <w:szCs w:val="22"/>
          <w:lang w:val="id-ID"/>
        </w:rPr>
        <w:t>Bullying</w:t>
      </w:r>
      <w:proofErr w:type="spellEnd"/>
      <w:r w:rsidR="003B11CC">
        <w:rPr>
          <w:rFonts w:ascii="Book Antiqua" w:hAnsi="Book Antiqua" w:cs="Calibri"/>
          <w:sz w:val="22"/>
          <w:szCs w:val="22"/>
          <w:lang w:val="id-ID"/>
        </w:rPr>
        <w:t xml:space="preserve"> juga</w:t>
      </w:r>
      <w:r w:rsidRPr="003B11CC">
        <w:rPr>
          <w:rFonts w:ascii="Book Antiqua" w:hAnsi="Book Antiqua" w:cs="Calibri"/>
          <w:sz w:val="22"/>
          <w:szCs w:val="22"/>
          <w:lang w:val="id-ID"/>
        </w:rPr>
        <w:t xml:space="preserve"> disebabkan oleh faktor internal dan eksternal. Faktor internal meliputi karakteristik kepribadian, konsep diri dan harga diri, seperti dendam, iri hati, perilaku menguasai korban dan kesulitan membangun pertemanan. Faktor eksternal berasal dari lingkungan luar individu, termasuk keluarga, status sosial, status ekonomi, agama, gender, etnis. Faktor lain termasuk budaya sekolah dan perbedaan kelas</w:t>
      </w:r>
      <w:r w:rsidRPr="003B11CC">
        <w:rPr>
          <w:rStyle w:val="ReferensiCatatanKaki"/>
          <w:rFonts w:ascii="Book Antiqua" w:hAnsi="Book Antiqua" w:cs="Calibri"/>
          <w:sz w:val="22"/>
          <w:szCs w:val="22"/>
          <w:lang w:val="id-ID"/>
        </w:rPr>
        <w:footnoteReference w:id="6"/>
      </w:r>
      <w:r w:rsidRPr="003B11CC">
        <w:rPr>
          <w:rFonts w:ascii="Book Antiqua" w:hAnsi="Book Antiqua" w:cs="Calibri"/>
          <w:sz w:val="22"/>
          <w:szCs w:val="22"/>
          <w:lang w:val="id-ID"/>
        </w:rPr>
        <w:t xml:space="preserve">. Siklus kekerasan </w:t>
      </w:r>
      <w:proofErr w:type="spellStart"/>
      <w:r w:rsidRPr="003B11CC">
        <w:rPr>
          <w:rFonts w:ascii="Book Antiqua" w:hAnsi="Book Antiqua" w:cs="Calibri"/>
          <w:sz w:val="22"/>
          <w:szCs w:val="22"/>
          <w:lang w:val="id-ID"/>
        </w:rPr>
        <w:t>bullying</w:t>
      </w:r>
      <w:proofErr w:type="spellEnd"/>
      <w:r w:rsidRPr="003B11CC">
        <w:rPr>
          <w:rFonts w:ascii="Book Antiqua" w:hAnsi="Book Antiqua" w:cs="Calibri"/>
          <w:sz w:val="22"/>
          <w:szCs w:val="22"/>
          <w:lang w:val="id-ID"/>
        </w:rPr>
        <w:t xml:space="preserve"> juga terjadi pada jenjang senior-junior. Ungkapan “membentuk mental” dipoles yang dijadikan ajang balas dendam dari senior kepada junior. Aksi </w:t>
      </w:r>
      <w:proofErr w:type="spellStart"/>
      <w:r w:rsidRPr="003B11CC">
        <w:rPr>
          <w:rFonts w:ascii="Book Antiqua" w:hAnsi="Book Antiqua" w:cs="Calibri"/>
          <w:sz w:val="22"/>
          <w:szCs w:val="22"/>
          <w:lang w:val="id-ID"/>
        </w:rPr>
        <w:t>bullying</w:t>
      </w:r>
      <w:proofErr w:type="spellEnd"/>
      <w:r w:rsidRPr="003B11CC">
        <w:rPr>
          <w:rFonts w:ascii="Book Antiqua" w:hAnsi="Book Antiqua" w:cs="Calibri"/>
          <w:sz w:val="22"/>
          <w:szCs w:val="22"/>
          <w:lang w:val="id-ID"/>
        </w:rPr>
        <w:t xml:space="preserve"> sebagai akibat dari pengalaman negatif yang dialami oleh senior </w:t>
      </w:r>
      <w:r w:rsidRPr="003B11CC">
        <w:rPr>
          <w:rFonts w:ascii="Book Antiqua" w:hAnsi="Book Antiqua" w:cs="Calibri"/>
          <w:sz w:val="22"/>
          <w:szCs w:val="22"/>
          <w:lang w:val="id-ID"/>
        </w:rPr>
        <w:lastRenderedPageBreak/>
        <w:t>sebelumnya, sehingga mereka melakukan tindakan serupa kepada juniornya</w:t>
      </w:r>
      <w:r w:rsidRPr="003B11CC">
        <w:rPr>
          <w:rStyle w:val="ReferensiCatatanKaki"/>
          <w:rFonts w:ascii="Book Antiqua" w:hAnsi="Book Antiqua" w:cs="Calibri"/>
          <w:sz w:val="22"/>
          <w:szCs w:val="22"/>
          <w:lang w:val="id-ID"/>
        </w:rPr>
        <w:footnoteReference w:id="7"/>
      </w:r>
      <w:r w:rsidRPr="003B11CC">
        <w:rPr>
          <w:rFonts w:ascii="Book Antiqua" w:hAnsi="Book Antiqua" w:cs="Calibri"/>
          <w:sz w:val="22"/>
          <w:szCs w:val="22"/>
          <w:lang w:val="id-ID"/>
        </w:rPr>
        <w:t xml:space="preserve">. Tradisi ini dinormalisasi sebagai budaya, padahal tindakan tersebut sudah termasuk kategori </w:t>
      </w:r>
      <w:proofErr w:type="spellStart"/>
      <w:r w:rsidRPr="003B11CC">
        <w:rPr>
          <w:rFonts w:ascii="Book Antiqua" w:hAnsi="Book Antiqua" w:cs="Calibri"/>
          <w:sz w:val="22"/>
          <w:szCs w:val="22"/>
          <w:lang w:val="id-ID"/>
        </w:rPr>
        <w:t>bullying</w:t>
      </w:r>
      <w:proofErr w:type="spellEnd"/>
      <w:r w:rsidRPr="003B11CC">
        <w:rPr>
          <w:rFonts w:ascii="Book Antiqua" w:hAnsi="Book Antiqua" w:cs="Calibri"/>
          <w:sz w:val="22"/>
          <w:szCs w:val="22"/>
          <w:lang w:val="id-ID"/>
        </w:rPr>
        <w:t>.</w:t>
      </w:r>
    </w:p>
    <w:p w14:paraId="48E89156" w14:textId="77777777" w:rsidR="003B11CC" w:rsidRDefault="003B11CC" w:rsidP="003B11CC">
      <w:pPr>
        <w:spacing w:after="120"/>
        <w:ind w:firstLine="567"/>
        <w:jc w:val="both"/>
        <w:rPr>
          <w:rFonts w:ascii="Book Antiqua" w:hAnsi="Book Antiqua" w:cs="Calibri"/>
          <w:sz w:val="22"/>
          <w:szCs w:val="22"/>
        </w:rPr>
      </w:pPr>
      <w:r w:rsidRPr="003B11CC">
        <w:rPr>
          <w:rFonts w:ascii="Book Antiqua" w:hAnsi="Book Antiqua" w:cs="Calibri"/>
          <w:sz w:val="22"/>
          <w:szCs w:val="22"/>
        </w:rPr>
        <w:t xml:space="preserve">Bullying </w:t>
      </w:r>
      <w:proofErr w:type="spellStart"/>
      <w:r w:rsidRPr="003B11CC">
        <w:rPr>
          <w:rFonts w:ascii="Book Antiqua" w:hAnsi="Book Antiqua" w:cs="Calibri"/>
          <w:sz w:val="22"/>
          <w:szCs w:val="22"/>
        </w:rPr>
        <w:t>secara</w:t>
      </w:r>
      <w:proofErr w:type="spellEnd"/>
      <w:r w:rsidRPr="003B11CC">
        <w:rPr>
          <w:rFonts w:ascii="Book Antiqua" w:hAnsi="Book Antiqua" w:cs="Calibri"/>
          <w:sz w:val="22"/>
          <w:szCs w:val="22"/>
        </w:rPr>
        <w:t xml:space="preserve"> verbal </w:t>
      </w:r>
      <w:proofErr w:type="spellStart"/>
      <w:r w:rsidRPr="003B11CC">
        <w:rPr>
          <w:rFonts w:ascii="Book Antiqua" w:hAnsi="Book Antiqua" w:cs="Calibri"/>
          <w:sz w:val="22"/>
          <w:szCs w:val="22"/>
        </w:rPr>
        <w:t>adalah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bentuk</w:t>
      </w:r>
      <w:proofErr w:type="spellEnd"/>
      <w:r w:rsidRPr="003B11CC">
        <w:rPr>
          <w:rFonts w:ascii="Book Antiqua" w:hAnsi="Book Antiqua" w:cs="Calibri"/>
          <w:sz w:val="22"/>
          <w:szCs w:val="22"/>
        </w:rPr>
        <w:t xml:space="preserve"> bullying yang paling </w:t>
      </w:r>
      <w:proofErr w:type="spellStart"/>
      <w:r w:rsidRPr="003B11CC">
        <w:rPr>
          <w:rFonts w:ascii="Book Antiqua" w:hAnsi="Book Antiqua" w:cs="Calibri"/>
          <w:sz w:val="22"/>
          <w:szCs w:val="22"/>
        </w:rPr>
        <w:t>umum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terjadi</w:t>
      </w:r>
      <w:proofErr w:type="spellEnd"/>
      <w:r w:rsidRPr="003B11CC">
        <w:rPr>
          <w:rFonts w:ascii="Book Antiqua" w:hAnsi="Book Antiqua" w:cs="Calibri"/>
          <w:sz w:val="22"/>
          <w:szCs w:val="22"/>
        </w:rPr>
        <w:t xml:space="preserve">. Korban bullying </w:t>
      </w:r>
      <w:proofErr w:type="spellStart"/>
      <w:r w:rsidRPr="003B11CC">
        <w:rPr>
          <w:rFonts w:ascii="Book Antiqua" w:hAnsi="Book Antiqua" w:cs="Calibri"/>
          <w:sz w:val="22"/>
          <w:szCs w:val="22"/>
        </w:rPr>
        <w:t>biasanya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merespons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dengan</w:t>
      </w:r>
      <w:proofErr w:type="spellEnd"/>
      <w:r w:rsidRPr="003B11CC">
        <w:rPr>
          <w:rFonts w:ascii="Book Antiqua" w:hAnsi="Book Antiqua" w:cs="Calibri"/>
          <w:sz w:val="22"/>
          <w:szCs w:val="22"/>
        </w:rPr>
        <w:t xml:space="preserve"> dua </w:t>
      </w:r>
      <w:proofErr w:type="spellStart"/>
      <w:r w:rsidRPr="003B11CC">
        <w:rPr>
          <w:rFonts w:ascii="Book Antiqua" w:hAnsi="Book Antiqua" w:cs="Calibri"/>
          <w:sz w:val="22"/>
          <w:szCs w:val="22"/>
        </w:rPr>
        <w:t>cara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yaitu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membully</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balik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pelaku</w:t>
      </w:r>
      <w:proofErr w:type="spellEnd"/>
      <w:r w:rsidRPr="003B11CC">
        <w:rPr>
          <w:rFonts w:ascii="Book Antiqua" w:hAnsi="Book Antiqua" w:cs="Calibri"/>
          <w:sz w:val="22"/>
          <w:szCs w:val="22"/>
        </w:rPr>
        <w:t xml:space="preserve"> tau </w:t>
      </w:r>
      <w:proofErr w:type="spellStart"/>
      <w:r w:rsidRPr="003B11CC">
        <w:rPr>
          <w:rFonts w:ascii="Book Antiqua" w:hAnsi="Book Antiqua" w:cs="Calibri"/>
          <w:sz w:val="22"/>
          <w:szCs w:val="22"/>
        </w:rPr>
        <w:t>bersikap</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positif</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Membully</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balik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pelaku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sering</w:t>
      </w:r>
      <w:proofErr w:type="spellEnd"/>
      <w:r w:rsidRPr="003B11CC">
        <w:rPr>
          <w:rFonts w:ascii="Book Antiqua" w:hAnsi="Book Antiqua" w:cs="Calibri"/>
          <w:sz w:val="22"/>
          <w:szCs w:val="22"/>
        </w:rPr>
        <w:t xml:space="preserve"> kali </w:t>
      </w:r>
      <w:proofErr w:type="spellStart"/>
      <w:r w:rsidRPr="003B11CC">
        <w:rPr>
          <w:rFonts w:ascii="Book Antiqua" w:hAnsi="Book Antiqua" w:cs="Calibri"/>
          <w:sz w:val="22"/>
          <w:szCs w:val="22"/>
        </w:rPr>
        <w:t>mengakibatkan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tingkat</w:t>
      </w:r>
      <w:proofErr w:type="spellEnd"/>
      <w:r w:rsidRPr="003B11CC">
        <w:rPr>
          <w:rFonts w:ascii="Book Antiqua" w:hAnsi="Book Antiqua" w:cs="Calibri"/>
          <w:sz w:val="22"/>
          <w:szCs w:val="22"/>
        </w:rPr>
        <w:t xml:space="preserve"> bullying yang </w:t>
      </w:r>
      <w:proofErr w:type="spellStart"/>
      <w:r w:rsidRPr="003B11CC">
        <w:rPr>
          <w:rFonts w:ascii="Book Antiqua" w:hAnsi="Book Antiqua" w:cs="Calibri"/>
          <w:sz w:val="22"/>
          <w:szCs w:val="22"/>
        </w:rPr>
        <w:t>lebih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parah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Sebaliknya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beberapa</w:t>
      </w:r>
      <w:proofErr w:type="spellEnd"/>
      <w:r w:rsidRPr="003B11CC">
        <w:rPr>
          <w:rFonts w:ascii="Book Antiqua" w:hAnsi="Book Antiqua" w:cs="Calibri"/>
          <w:sz w:val="22"/>
          <w:szCs w:val="22"/>
        </w:rPr>
        <w:t xml:space="preserve"> korban </w:t>
      </w:r>
      <w:proofErr w:type="spellStart"/>
      <w:r w:rsidRPr="003B11CC">
        <w:rPr>
          <w:rFonts w:ascii="Book Antiqua" w:hAnsi="Book Antiqua" w:cs="Calibri"/>
          <w:sz w:val="22"/>
          <w:szCs w:val="22"/>
        </w:rPr>
        <w:t>memilih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untuk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mendiamkan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tindakan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pelaku</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tidak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membalas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bahkan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berbuat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baik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kepada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pelaku</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terkadang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menyebabkan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perasaan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menyesal</w:t>
      </w:r>
      <w:proofErr w:type="spellEnd"/>
      <w:r w:rsidRPr="003B11CC">
        <w:rPr>
          <w:rFonts w:ascii="Book Antiqua" w:hAnsi="Book Antiqua" w:cs="Calibri"/>
          <w:sz w:val="22"/>
          <w:szCs w:val="22"/>
        </w:rPr>
        <w:t xml:space="preserve"> pada </w:t>
      </w:r>
      <w:proofErr w:type="spellStart"/>
      <w:r w:rsidRPr="003B11CC">
        <w:rPr>
          <w:rFonts w:ascii="Book Antiqua" w:hAnsi="Book Antiqua" w:cs="Calibri"/>
          <w:sz w:val="22"/>
          <w:szCs w:val="22"/>
        </w:rPr>
        <w:t>pelaku</w:t>
      </w:r>
      <w:proofErr w:type="spellEnd"/>
      <w:r w:rsidRPr="003B11CC">
        <w:rPr>
          <w:rFonts w:ascii="Book Antiqua" w:hAnsi="Book Antiqua" w:cs="Calibri"/>
          <w:sz w:val="22"/>
          <w:szCs w:val="22"/>
        </w:rPr>
        <w:t xml:space="preserve"> bullying</w:t>
      </w:r>
      <w:r w:rsidRPr="003B11CC">
        <w:rPr>
          <w:rStyle w:val="ReferensiCatatanKaki"/>
          <w:rFonts w:ascii="Book Antiqua" w:hAnsi="Book Antiqua" w:cs="Calibri"/>
          <w:sz w:val="22"/>
          <w:szCs w:val="22"/>
        </w:rPr>
        <w:footnoteReference w:id="8"/>
      </w:r>
      <w:r w:rsidRPr="003B11CC">
        <w:rPr>
          <w:rFonts w:ascii="Book Antiqua" w:hAnsi="Book Antiqua" w:cs="Calibri"/>
          <w:sz w:val="22"/>
          <w:szCs w:val="22"/>
        </w:rPr>
        <w:t>.</w:t>
      </w:r>
    </w:p>
    <w:p w14:paraId="7FAD0E49" w14:textId="2D0A1110" w:rsidR="00700B41" w:rsidRPr="003B11CC" w:rsidRDefault="00700B41" w:rsidP="003B11CC">
      <w:pPr>
        <w:spacing w:after="120"/>
        <w:ind w:firstLine="567"/>
        <w:jc w:val="both"/>
        <w:rPr>
          <w:rFonts w:ascii="Book Antiqua" w:hAnsi="Book Antiqua" w:cs="Calibri"/>
          <w:sz w:val="22"/>
          <w:szCs w:val="22"/>
          <w:lang w:val="id-ID"/>
        </w:rPr>
      </w:pPr>
      <w:r>
        <w:rPr>
          <w:rFonts w:ascii="Bookman Old Style" w:hAnsi="Bookman Old Style" w:cs="Agrandir-WideMedium"/>
          <w:b/>
          <w:noProof/>
          <w:sz w:val="40"/>
          <w:szCs w:val="40"/>
        </w:rPr>
        <w:drawing>
          <wp:inline distT="0" distB="0" distL="0" distR="0" wp14:anchorId="763D671B" wp14:editId="2D78529A">
            <wp:extent cx="5526314" cy="3106475"/>
            <wp:effectExtent l="0" t="0" r="0" b="0"/>
            <wp:docPr id="7" name="Picture 7" descr="D:\DOSEN - Perlengkapan\2023 - BKD Jul s.d Des\PENGABDIAN\PKM SMP 7\WhatsApp Image 2023-11-01 at 10.55.0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SEN - Perlengkapan\2023 - BKD Jul s.d Des\PENGABDIAN\PKM SMP 7\WhatsApp Image 2023-11-01 at 10.55.00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33589" cy="3110564"/>
                    </a:xfrm>
                    <a:prstGeom prst="rect">
                      <a:avLst/>
                    </a:prstGeom>
                    <a:noFill/>
                    <a:ln>
                      <a:noFill/>
                    </a:ln>
                  </pic:spPr>
                </pic:pic>
              </a:graphicData>
            </a:graphic>
          </wp:inline>
        </w:drawing>
      </w:r>
    </w:p>
    <w:p w14:paraId="74FA07B0" w14:textId="048EDC4D" w:rsidR="00700B41" w:rsidRDefault="00700B41" w:rsidP="00700B41">
      <w:pPr>
        <w:spacing w:after="120"/>
        <w:ind w:firstLine="567"/>
        <w:jc w:val="center"/>
        <w:rPr>
          <w:rFonts w:ascii="Book Antiqua" w:hAnsi="Book Antiqua" w:cs="Calibri"/>
          <w:b/>
          <w:bCs/>
          <w:sz w:val="22"/>
          <w:szCs w:val="22"/>
        </w:rPr>
      </w:pPr>
      <w:r>
        <w:rPr>
          <w:rFonts w:ascii="Book Antiqua" w:hAnsi="Book Antiqua" w:cs="Calibri"/>
          <w:b/>
          <w:bCs/>
          <w:sz w:val="22"/>
          <w:szCs w:val="22"/>
        </w:rPr>
        <w:t xml:space="preserve">Gambar 1. </w:t>
      </w:r>
      <w:proofErr w:type="spellStart"/>
      <w:r>
        <w:rPr>
          <w:rFonts w:ascii="Book Antiqua" w:hAnsi="Book Antiqua" w:cs="Calibri"/>
          <w:b/>
          <w:bCs/>
          <w:sz w:val="22"/>
          <w:szCs w:val="22"/>
        </w:rPr>
        <w:t>Penyampaian</w:t>
      </w:r>
      <w:proofErr w:type="spellEnd"/>
      <w:r>
        <w:rPr>
          <w:rFonts w:ascii="Book Antiqua" w:hAnsi="Book Antiqua" w:cs="Calibri"/>
          <w:b/>
          <w:bCs/>
          <w:sz w:val="22"/>
          <w:szCs w:val="22"/>
        </w:rPr>
        <w:t xml:space="preserve"> Materi dan </w:t>
      </w:r>
      <w:proofErr w:type="spellStart"/>
      <w:r>
        <w:rPr>
          <w:rFonts w:ascii="Book Antiqua" w:hAnsi="Book Antiqua" w:cs="Calibri"/>
          <w:b/>
          <w:bCs/>
          <w:sz w:val="22"/>
          <w:szCs w:val="22"/>
        </w:rPr>
        <w:t>Sesi</w:t>
      </w:r>
      <w:proofErr w:type="spellEnd"/>
      <w:r>
        <w:rPr>
          <w:rFonts w:ascii="Book Antiqua" w:hAnsi="Book Antiqua" w:cs="Calibri"/>
          <w:b/>
          <w:bCs/>
          <w:sz w:val="22"/>
          <w:szCs w:val="22"/>
        </w:rPr>
        <w:t xml:space="preserve"> </w:t>
      </w:r>
      <w:r w:rsidR="006A0686">
        <w:rPr>
          <w:rFonts w:ascii="Book Antiqua" w:hAnsi="Book Antiqua" w:cs="Calibri"/>
          <w:b/>
          <w:bCs/>
          <w:sz w:val="22"/>
          <w:szCs w:val="22"/>
        </w:rPr>
        <w:t>F</w:t>
      </w:r>
      <w:r>
        <w:rPr>
          <w:rFonts w:ascii="Book Antiqua" w:hAnsi="Book Antiqua" w:cs="Calibri"/>
          <w:b/>
          <w:bCs/>
          <w:sz w:val="22"/>
          <w:szCs w:val="22"/>
        </w:rPr>
        <w:t xml:space="preserve">oto Bersama </w:t>
      </w:r>
      <w:proofErr w:type="spellStart"/>
      <w:r>
        <w:rPr>
          <w:rFonts w:ascii="Book Antiqua" w:hAnsi="Book Antiqua" w:cs="Calibri"/>
          <w:b/>
          <w:bCs/>
          <w:sz w:val="22"/>
          <w:szCs w:val="22"/>
        </w:rPr>
        <w:t>Dengan</w:t>
      </w:r>
      <w:proofErr w:type="spellEnd"/>
      <w:r>
        <w:rPr>
          <w:rFonts w:ascii="Book Antiqua" w:hAnsi="Book Antiqua" w:cs="Calibri"/>
          <w:b/>
          <w:bCs/>
          <w:sz w:val="22"/>
          <w:szCs w:val="22"/>
        </w:rPr>
        <w:t xml:space="preserve"> </w:t>
      </w:r>
      <w:proofErr w:type="spellStart"/>
      <w:r>
        <w:rPr>
          <w:rFonts w:ascii="Book Antiqua" w:hAnsi="Book Antiqua" w:cs="Calibri"/>
          <w:b/>
          <w:bCs/>
          <w:sz w:val="22"/>
          <w:szCs w:val="22"/>
        </w:rPr>
        <w:t>Peserta</w:t>
      </w:r>
      <w:proofErr w:type="spellEnd"/>
      <w:r>
        <w:rPr>
          <w:rFonts w:ascii="Book Antiqua" w:hAnsi="Book Antiqua" w:cs="Calibri"/>
          <w:b/>
          <w:bCs/>
          <w:sz w:val="22"/>
          <w:szCs w:val="22"/>
        </w:rPr>
        <w:t xml:space="preserve"> Didik</w:t>
      </w:r>
    </w:p>
    <w:p w14:paraId="7ADDDEE2" w14:textId="77777777" w:rsidR="00700B41" w:rsidRPr="00700B41" w:rsidRDefault="00700B41" w:rsidP="00700B41">
      <w:pPr>
        <w:spacing w:after="120"/>
        <w:ind w:firstLine="567"/>
        <w:jc w:val="center"/>
        <w:rPr>
          <w:rFonts w:ascii="Book Antiqua" w:hAnsi="Book Antiqua" w:cs="Calibri"/>
          <w:b/>
          <w:bCs/>
          <w:sz w:val="22"/>
          <w:szCs w:val="22"/>
        </w:rPr>
      </w:pPr>
    </w:p>
    <w:p w14:paraId="1F385CF3" w14:textId="44E942D8" w:rsidR="00700B41" w:rsidRDefault="00A274E6" w:rsidP="00700B41">
      <w:pPr>
        <w:spacing w:after="120"/>
        <w:ind w:firstLine="567"/>
        <w:jc w:val="both"/>
        <w:rPr>
          <w:rFonts w:ascii="Book Antiqua" w:hAnsi="Book Antiqua" w:cs="Calibri"/>
          <w:sz w:val="22"/>
          <w:szCs w:val="22"/>
        </w:rPr>
      </w:pPr>
      <w:proofErr w:type="spellStart"/>
      <w:r w:rsidRPr="003B11CC">
        <w:rPr>
          <w:rFonts w:ascii="Book Antiqua" w:hAnsi="Book Antiqua" w:cs="Calibri"/>
          <w:sz w:val="22"/>
          <w:szCs w:val="22"/>
        </w:rPr>
        <w:t>Pemetaan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pengertian</w:t>
      </w:r>
      <w:proofErr w:type="spellEnd"/>
      <w:r w:rsidRPr="003B11CC">
        <w:rPr>
          <w:rFonts w:ascii="Book Antiqua" w:hAnsi="Book Antiqua" w:cs="Calibri"/>
          <w:sz w:val="22"/>
          <w:szCs w:val="22"/>
        </w:rPr>
        <w:t xml:space="preserve"> bullying </w:t>
      </w:r>
      <w:proofErr w:type="spellStart"/>
      <w:r w:rsidRPr="003B11CC">
        <w:rPr>
          <w:rFonts w:ascii="Book Antiqua" w:hAnsi="Book Antiqua" w:cs="Calibri"/>
          <w:sz w:val="22"/>
          <w:szCs w:val="22"/>
        </w:rPr>
        <w:t>masih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beragam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perspektif</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siswa-si</w:t>
      </w:r>
      <w:r w:rsidR="006A0686">
        <w:rPr>
          <w:rFonts w:ascii="Book Antiqua" w:hAnsi="Book Antiqua" w:cs="Calibri"/>
          <w:sz w:val="22"/>
          <w:szCs w:val="22"/>
        </w:rPr>
        <w:t>s</w:t>
      </w:r>
      <w:r w:rsidRPr="003B11CC">
        <w:rPr>
          <w:rFonts w:ascii="Book Antiqua" w:hAnsi="Book Antiqua" w:cs="Calibri"/>
          <w:sz w:val="22"/>
          <w:szCs w:val="22"/>
        </w:rPr>
        <w:t>wi</w:t>
      </w:r>
      <w:proofErr w:type="spellEnd"/>
      <w:r w:rsidRPr="003B11CC">
        <w:rPr>
          <w:rFonts w:ascii="Book Antiqua" w:hAnsi="Book Antiqua" w:cs="Calibri"/>
          <w:sz w:val="22"/>
          <w:szCs w:val="22"/>
        </w:rPr>
        <w:t xml:space="preserve">. </w:t>
      </w:r>
      <w:r w:rsidR="0035368F" w:rsidRPr="003B11CC">
        <w:rPr>
          <w:rFonts w:ascii="Book Antiqua" w:hAnsi="Book Antiqua" w:cs="Calibri"/>
          <w:sz w:val="22"/>
          <w:szCs w:val="22"/>
        </w:rPr>
        <w:t xml:space="preserve">Dari </w:t>
      </w:r>
      <w:proofErr w:type="spellStart"/>
      <w:r w:rsidR="0035368F" w:rsidRPr="003B11CC">
        <w:rPr>
          <w:rFonts w:ascii="Book Antiqua" w:hAnsi="Book Antiqua" w:cs="Calibri"/>
          <w:sz w:val="22"/>
          <w:szCs w:val="22"/>
        </w:rPr>
        <w:t>hasil</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tanya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jawab</w:t>
      </w:r>
      <w:proofErr w:type="spellEnd"/>
      <w:r w:rsidR="0035368F" w:rsidRPr="003B11CC">
        <w:rPr>
          <w:rFonts w:ascii="Book Antiqua" w:hAnsi="Book Antiqua" w:cs="Calibri"/>
          <w:sz w:val="22"/>
          <w:szCs w:val="22"/>
        </w:rPr>
        <w:t xml:space="preserve"> pada </w:t>
      </w:r>
      <w:proofErr w:type="spellStart"/>
      <w:r w:rsidR="0035368F" w:rsidRPr="003B11CC">
        <w:rPr>
          <w:rFonts w:ascii="Book Antiqua" w:hAnsi="Book Antiqua" w:cs="Calibri"/>
          <w:sz w:val="22"/>
          <w:szCs w:val="22"/>
        </w:rPr>
        <w:t>sesi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sosialisasi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beberapa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siswa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mengaku</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merasa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dibully</w:t>
      </w:r>
      <w:proofErr w:type="spellEnd"/>
      <w:r w:rsidR="0035368F" w:rsidRPr="003B11CC">
        <w:rPr>
          <w:rFonts w:ascii="Book Antiqua" w:hAnsi="Book Antiqua" w:cs="Calibri"/>
          <w:sz w:val="22"/>
          <w:szCs w:val="22"/>
        </w:rPr>
        <w:t xml:space="preserve"> oleh </w:t>
      </w:r>
      <w:proofErr w:type="spellStart"/>
      <w:r w:rsidR="0035368F" w:rsidRPr="003B11CC">
        <w:rPr>
          <w:rFonts w:ascii="Book Antiqua" w:hAnsi="Book Antiqua" w:cs="Calibri"/>
          <w:sz w:val="22"/>
          <w:szCs w:val="22"/>
        </w:rPr>
        <w:t>gurunya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sendiri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Namun</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setelah</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ditinjau</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lebih</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lanjut</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alasan</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siswa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merasa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dibully</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sering</w:t>
      </w:r>
      <w:proofErr w:type="spellEnd"/>
      <w:r w:rsidR="0035368F" w:rsidRPr="003B11CC">
        <w:rPr>
          <w:rFonts w:ascii="Book Antiqua" w:hAnsi="Book Antiqua" w:cs="Calibri"/>
          <w:sz w:val="22"/>
          <w:szCs w:val="22"/>
        </w:rPr>
        <w:t xml:space="preserve"> kali </w:t>
      </w:r>
      <w:proofErr w:type="spellStart"/>
      <w:r w:rsidR="0035368F" w:rsidRPr="003B11CC">
        <w:rPr>
          <w:rFonts w:ascii="Book Antiqua" w:hAnsi="Book Antiqua" w:cs="Calibri"/>
          <w:sz w:val="22"/>
          <w:szCs w:val="22"/>
        </w:rPr>
        <w:t>hanya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karena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pernyataan</w:t>
      </w:r>
      <w:proofErr w:type="spellEnd"/>
      <w:r w:rsidR="0035368F" w:rsidRPr="003B11CC">
        <w:rPr>
          <w:rFonts w:ascii="Book Antiqua" w:hAnsi="Book Antiqua" w:cs="Calibri"/>
          <w:sz w:val="22"/>
          <w:szCs w:val="22"/>
        </w:rPr>
        <w:t xml:space="preserve"> guru yang </w:t>
      </w:r>
      <w:proofErr w:type="spellStart"/>
      <w:r w:rsidR="0035368F" w:rsidRPr="003B11CC">
        <w:rPr>
          <w:rFonts w:ascii="Book Antiqua" w:hAnsi="Book Antiqua" w:cs="Calibri"/>
          <w:sz w:val="22"/>
          <w:szCs w:val="22"/>
        </w:rPr>
        <w:t>menyebut</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mereka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sebagai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pemalas</w:t>
      </w:r>
      <w:proofErr w:type="spellEnd"/>
      <w:r w:rsidR="0035368F" w:rsidRPr="003B11CC">
        <w:rPr>
          <w:rFonts w:ascii="Book Antiqua" w:hAnsi="Book Antiqua" w:cs="Calibri"/>
          <w:sz w:val="22"/>
          <w:szCs w:val="22"/>
        </w:rPr>
        <w:t>’, ‘</w:t>
      </w:r>
      <w:proofErr w:type="spellStart"/>
      <w:r w:rsidR="0035368F" w:rsidRPr="003B11CC">
        <w:rPr>
          <w:rFonts w:ascii="Book Antiqua" w:hAnsi="Book Antiqua" w:cs="Calibri"/>
          <w:sz w:val="22"/>
          <w:szCs w:val="22"/>
        </w:rPr>
        <w:t>bodoh</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atau</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tidak</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rapi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Perbedaan</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persepsi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ini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sering</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menjadi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isu</w:t>
      </w:r>
      <w:proofErr w:type="spellEnd"/>
      <w:r w:rsidR="0035368F"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kriminalisasi</w:t>
      </w:r>
      <w:proofErr w:type="spellEnd"/>
      <w:r w:rsidR="007815CA" w:rsidRPr="003B11CC">
        <w:rPr>
          <w:rFonts w:ascii="Book Antiqua" w:hAnsi="Book Antiqua" w:cs="Calibri"/>
          <w:sz w:val="22"/>
          <w:szCs w:val="22"/>
        </w:rPr>
        <w:t xml:space="preserve"> guru di dunia </w:t>
      </w:r>
      <w:proofErr w:type="spellStart"/>
      <w:r w:rsidR="007815CA" w:rsidRPr="003B11CC">
        <w:rPr>
          <w:rFonts w:ascii="Book Antiqua" w:hAnsi="Book Antiqua" w:cs="Calibri"/>
          <w:sz w:val="22"/>
          <w:szCs w:val="22"/>
        </w:rPr>
        <w:t>pendid</w:t>
      </w:r>
      <w:r w:rsidR="006A0686">
        <w:rPr>
          <w:rFonts w:ascii="Book Antiqua" w:hAnsi="Book Antiqua" w:cs="Calibri"/>
          <w:sz w:val="22"/>
          <w:szCs w:val="22"/>
        </w:rPr>
        <w:t>i</w:t>
      </w:r>
      <w:r w:rsidR="007815CA" w:rsidRPr="003B11CC">
        <w:rPr>
          <w:rFonts w:ascii="Book Antiqua" w:hAnsi="Book Antiqua" w:cs="Calibri"/>
          <w:sz w:val="22"/>
          <w:szCs w:val="22"/>
        </w:rPr>
        <w:t>kan</w:t>
      </w:r>
      <w:proofErr w:type="spellEnd"/>
      <w:r w:rsidR="0035368F" w:rsidRPr="003B11CC">
        <w:rPr>
          <w:rFonts w:ascii="Book Antiqua" w:hAnsi="Book Antiqua" w:cs="Calibri"/>
          <w:sz w:val="22"/>
          <w:szCs w:val="22"/>
        </w:rPr>
        <w:t>. I</w:t>
      </w:r>
      <w:proofErr w:type="spellStart"/>
      <w:r w:rsidR="0035368F" w:rsidRPr="003B11CC">
        <w:rPr>
          <w:rFonts w:ascii="Book Antiqua" w:hAnsi="Book Antiqua" w:cs="Calibri"/>
          <w:sz w:val="22"/>
          <w:szCs w:val="22"/>
        </w:rPr>
        <w:t>su</w:t>
      </w:r>
      <w:proofErr w:type="spellEnd"/>
      <w:r w:rsidR="0035368F" w:rsidRPr="003B11CC">
        <w:rPr>
          <w:rFonts w:ascii="Book Antiqua" w:hAnsi="Book Antiqua" w:cs="Calibri"/>
          <w:sz w:val="22"/>
          <w:szCs w:val="22"/>
        </w:rPr>
        <w:t xml:space="preserve"> yang </w:t>
      </w:r>
      <w:proofErr w:type="spellStart"/>
      <w:r w:rsidR="0035368F" w:rsidRPr="003B11CC">
        <w:rPr>
          <w:rFonts w:ascii="Book Antiqua" w:hAnsi="Book Antiqua" w:cs="Calibri"/>
          <w:sz w:val="22"/>
          <w:szCs w:val="22"/>
        </w:rPr>
        <w:t>membuat</w:t>
      </w:r>
      <w:proofErr w:type="spellEnd"/>
      <w:r w:rsidR="0035368F"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jera</w:t>
      </w:r>
      <w:proofErr w:type="spellEnd"/>
      <w:r w:rsidR="007815CA" w:rsidRPr="003B11CC">
        <w:rPr>
          <w:rFonts w:ascii="Book Antiqua" w:hAnsi="Book Antiqua" w:cs="Calibri"/>
          <w:sz w:val="22"/>
          <w:szCs w:val="22"/>
        </w:rPr>
        <w:t xml:space="preserve"> guru </w:t>
      </w:r>
      <w:r w:rsidR="0035368F" w:rsidRPr="003B11CC">
        <w:rPr>
          <w:rFonts w:ascii="Book Antiqua" w:hAnsi="Book Antiqua" w:cs="Calibri"/>
          <w:sz w:val="22"/>
          <w:szCs w:val="22"/>
        </w:rPr>
        <w:t xml:space="preserve">dan </w:t>
      </w:r>
      <w:proofErr w:type="spellStart"/>
      <w:r w:rsidR="0035368F" w:rsidRPr="003B11CC">
        <w:rPr>
          <w:rFonts w:ascii="Book Antiqua" w:hAnsi="Book Antiqua" w:cs="Calibri"/>
          <w:sz w:val="22"/>
          <w:szCs w:val="22"/>
        </w:rPr>
        <w:t>takut</w:t>
      </w:r>
      <w:proofErr w:type="spellEnd"/>
      <w:r w:rsidR="0035368F"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dalam</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memberikan</w:t>
      </w:r>
      <w:proofErr w:type="spellEnd"/>
      <w:r w:rsidR="007815CA" w:rsidRPr="003B11CC">
        <w:rPr>
          <w:rFonts w:ascii="Book Antiqua" w:hAnsi="Book Antiqua" w:cs="Calibri"/>
          <w:sz w:val="22"/>
          <w:szCs w:val="22"/>
        </w:rPr>
        <w:t xml:space="preserve"> </w:t>
      </w:r>
      <w:r w:rsidR="007815CA" w:rsidRPr="003B11CC">
        <w:rPr>
          <w:rFonts w:ascii="Book Antiqua" w:hAnsi="Book Antiqua" w:cs="Calibri"/>
          <w:i/>
          <w:iCs/>
          <w:sz w:val="22"/>
          <w:szCs w:val="22"/>
        </w:rPr>
        <w:t xml:space="preserve">punishment </w:t>
      </w:r>
      <w:proofErr w:type="spellStart"/>
      <w:r w:rsidR="007815CA" w:rsidRPr="003B11CC">
        <w:rPr>
          <w:rFonts w:ascii="Book Antiqua" w:hAnsi="Book Antiqua" w:cs="Calibri"/>
          <w:sz w:val="22"/>
          <w:szCs w:val="22"/>
        </w:rPr>
        <w:t>kepada</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peserta</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didik</w:t>
      </w:r>
      <w:proofErr w:type="spellEnd"/>
      <w:r w:rsidR="007815CA"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Sebetulnya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b</w:t>
      </w:r>
      <w:r w:rsidR="007815CA" w:rsidRPr="003B11CC">
        <w:rPr>
          <w:rFonts w:ascii="Book Antiqua" w:hAnsi="Book Antiqua" w:cs="Calibri"/>
          <w:sz w:val="22"/>
          <w:szCs w:val="22"/>
        </w:rPr>
        <w:t>atasan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antara</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tindakan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disiplin</w:t>
      </w:r>
      <w:proofErr w:type="spellEnd"/>
      <w:r w:rsidR="007815CA" w:rsidRPr="003B11CC">
        <w:rPr>
          <w:rFonts w:ascii="Book Antiqua" w:hAnsi="Book Antiqua" w:cs="Calibri"/>
          <w:sz w:val="22"/>
          <w:szCs w:val="22"/>
        </w:rPr>
        <w:t xml:space="preserve"> dan </w:t>
      </w:r>
      <w:proofErr w:type="spellStart"/>
      <w:r w:rsidR="007815CA" w:rsidRPr="003B11CC">
        <w:rPr>
          <w:rFonts w:ascii="Book Antiqua" w:hAnsi="Book Antiqua" w:cs="Calibri"/>
          <w:sz w:val="22"/>
          <w:szCs w:val="22"/>
        </w:rPr>
        <w:t>kekerasan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terhadap</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anak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dapat</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dianalisis</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secara</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murni</w:t>
      </w:r>
      <w:proofErr w:type="spellEnd"/>
      <w:r w:rsidR="007815CA" w:rsidRPr="003B11CC">
        <w:rPr>
          <w:rFonts w:ascii="Book Antiqua" w:hAnsi="Book Antiqua" w:cs="Calibri"/>
          <w:sz w:val="22"/>
          <w:szCs w:val="22"/>
        </w:rPr>
        <w:t xml:space="preserve">. </w:t>
      </w:r>
      <w:r w:rsidR="0035368F" w:rsidRPr="003B11CC">
        <w:rPr>
          <w:rFonts w:ascii="Book Antiqua" w:hAnsi="Book Antiqua" w:cs="Calibri"/>
          <w:sz w:val="22"/>
          <w:szCs w:val="22"/>
        </w:rPr>
        <w:t>Karena</w:t>
      </w:r>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konteks</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kedua</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hal</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tersebut</w:t>
      </w:r>
      <w:proofErr w:type="spellEnd"/>
      <w:r w:rsidR="007815CA" w:rsidRPr="003B11CC">
        <w:rPr>
          <w:rFonts w:ascii="Book Antiqua" w:hAnsi="Book Antiqua" w:cs="Calibri"/>
          <w:sz w:val="22"/>
          <w:szCs w:val="22"/>
        </w:rPr>
        <w:t xml:space="preserve"> sangat </w:t>
      </w:r>
      <w:proofErr w:type="spellStart"/>
      <w:r w:rsidR="007815CA" w:rsidRPr="003B11CC">
        <w:rPr>
          <w:rFonts w:ascii="Book Antiqua" w:hAnsi="Book Antiqua" w:cs="Calibri"/>
          <w:sz w:val="22"/>
          <w:szCs w:val="22"/>
        </w:rPr>
        <w:t>jauh</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berbeda</w:t>
      </w:r>
      <w:proofErr w:type="spellEnd"/>
      <w:r w:rsidR="007815CA" w:rsidRPr="003B11CC">
        <w:rPr>
          <w:rFonts w:ascii="Book Antiqua" w:hAnsi="Book Antiqua" w:cs="Calibri"/>
          <w:sz w:val="22"/>
          <w:szCs w:val="22"/>
        </w:rPr>
        <w:t xml:space="preserve">. Tindakan </w:t>
      </w:r>
      <w:proofErr w:type="spellStart"/>
      <w:r w:rsidR="007815CA" w:rsidRPr="003B11CC">
        <w:rPr>
          <w:rFonts w:ascii="Book Antiqua" w:hAnsi="Book Antiqua" w:cs="Calibri"/>
          <w:sz w:val="22"/>
          <w:szCs w:val="22"/>
        </w:rPr>
        <w:t>disiplin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bertujuan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untuk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membenahi</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perilaku</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karakter</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anak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sedangkan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kekeras</w:t>
      </w:r>
      <w:r w:rsidR="0035368F" w:rsidRPr="003B11CC">
        <w:rPr>
          <w:rFonts w:ascii="Book Antiqua" w:hAnsi="Book Antiqua" w:cs="Calibri"/>
          <w:sz w:val="22"/>
          <w:szCs w:val="22"/>
        </w:rPr>
        <w:t>a</w:t>
      </w:r>
      <w:r w:rsidR="007815CA" w:rsidRPr="003B11CC">
        <w:rPr>
          <w:rFonts w:ascii="Book Antiqua" w:hAnsi="Book Antiqua" w:cs="Calibri"/>
          <w:sz w:val="22"/>
          <w:szCs w:val="22"/>
        </w:rPr>
        <w:t>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terhadap</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anak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merupakan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perlakuan</w:t>
      </w:r>
      <w:proofErr w:type="spellEnd"/>
      <w:r w:rsidR="007815CA" w:rsidRPr="003B11CC">
        <w:rPr>
          <w:rFonts w:ascii="Book Antiqua" w:hAnsi="Book Antiqua" w:cs="Calibri"/>
          <w:sz w:val="22"/>
          <w:szCs w:val="22"/>
        </w:rPr>
        <w:t xml:space="preserve"> yang </w:t>
      </w:r>
      <w:proofErr w:type="spellStart"/>
      <w:r w:rsidR="007815CA" w:rsidRPr="003B11CC">
        <w:rPr>
          <w:rFonts w:ascii="Book Antiqua" w:hAnsi="Book Antiqua" w:cs="Calibri"/>
          <w:sz w:val="22"/>
          <w:szCs w:val="22"/>
        </w:rPr>
        <w:t>melampaui</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kode</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etik</w:t>
      </w:r>
      <w:proofErr w:type="spellEnd"/>
      <w:r w:rsidR="007815CA" w:rsidRPr="003B11CC">
        <w:rPr>
          <w:rFonts w:ascii="Book Antiqua" w:hAnsi="Book Antiqua" w:cs="Calibri"/>
          <w:sz w:val="22"/>
          <w:szCs w:val="22"/>
        </w:rPr>
        <w:t xml:space="preserve"> guru </w:t>
      </w:r>
      <w:proofErr w:type="spellStart"/>
      <w:r w:rsidR="007815CA" w:rsidRPr="003B11CC">
        <w:rPr>
          <w:rFonts w:ascii="Book Antiqua" w:hAnsi="Book Antiqua" w:cs="Calibri"/>
          <w:sz w:val="22"/>
          <w:szCs w:val="22"/>
        </w:rPr>
        <w:t>hingga</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aturan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dalam</w:t>
      </w:r>
      <w:proofErr w:type="spellEnd"/>
      <w:r w:rsidR="007815CA" w:rsidRPr="003B11CC">
        <w:rPr>
          <w:rFonts w:ascii="Book Antiqua" w:hAnsi="Book Antiqua" w:cs="Calibri"/>
          <w:sz w:val="22"/>
          <w:szCs w:val="22"/>
        </w:rPr>
        <w:t xml:space="preserve"> dunia Pendidikan </w:t>
      </w:r>
      <w:proofErr w:type="spellStart"/>
      <w:r w:rsidR="007815CA" w:rsidRPr="003B11CC">
        <w:rPr>
          <w:rFonts w:ascii="Book Antiqua" w:hAnsi="Book Antiqua" w:cs="Calibri"/>
          <w:sz w:val="22"/>
          <w:szCs w:val="22"/>
        </w:rPr>
        <w:t>baik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dalam</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bentuk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fisik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maupun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pelecehan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atas</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hak</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anak</w:t>
      </w:r>
      <w:proofErr w:type="spellEnd"/>
      <w:r w:rsidR="007815CA" w:rsidRPr="003B11CC">
        <w:rPr>
          <w:rStyle w:val="ReferensiCatatanKaki"/>
          <w:rFonts w:ascii="Book Antiqua" w:hAnsi="Book Antiqua" w:cs="Calibri"/>
          <w:sz w:val="22"/>
          <w:szCs w:val="22"/>
        </w:rPr>
        <w:footnoteReference w:id="9"/>
      </w:r>
      <w:r w:rsidR="007815CA"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Sayangnya</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t</w:t>
      </w:r>
      <w:r w:rsidR="007815CA" w:rsidRPr="003B11CC">
        <w:rPr>
          <w:rFonts w:ascii="Book Antiqua" w:hAnsi="Book Antiqua" w:cs="Calibri"/>
          <w:sz w:val="22"/>
          <w:szCs w:val="22"/>
        </w:rPr>
        <w:t>indakan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disiplin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sering</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disalah</w:t>
      </w:r>
      <w:proofErr w:type="spellEnd"/>
      <w:r w:rsidR="006A0686">
        <w:rPr>
          <w:rFonts w:ascii="Book Antiqua" w:hAnsi="Book Antiqua" w:cs="Calibri"/>
          <w:sz w:val="22"/>
          <w:szCs w:val="22"/>
        </w:rPr>
        <w:t xml:space="preserve"> </w:t>
      </w:r>
      <w:proofErr w:type="spellStart"/>
      <w:r w:rsidR="007815CA" w:rsidRPr="003B11CC">
        <w:rPr>
          <w:rFonts w:ascii="Book Antiqua" w:hAnsi="Book Antiqua" w:cs="Calibri"/>
          <w:sz w:val="22"/>
          <w:szCs w:val="22"/>
        </w:rPr>
        <w:t>artikan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sebagai</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kekerasan</w:t>
      </w:r>
      <w:proofErr w:type="spellEnd"/>
      <w:r w:rsidR="007815CA" w:rsidRPr="003B11CC">
        <w:rPr>
          <w:rFonts w:ascii="Book Antiqua" w:hAnsi="Book Antiqua" w:cs="Calibri"/>
          <w:sz w:val="22"/>
          <w:szCs w:val="22"/>
        </w:rPr>
        <w:t xml:space="preserve"> dan </w:t>
      </w:r>
      <w:proofErr w:type="spellStart"/>
      <w:r w:rsidR="007815CA" w:rsidRPr="003B11CC">
        <w:rPr>
          <w:rFonts w:ascii="Book Antiqua" w:hAnsi="Book Antiqua" w:cs="Calibri"/>
          <w:sz w:val="22"/>
          <w:szCs w:val="22"/>
        </w:rPr>
        <w:t>menjadi</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temuan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pelang</w:t>
      </w:r>
      <w:r w:rsidR="006A0686">
        <w:rPr>
          <w:rFonts w:ascii="Book Antiqua" w:hAnsi="Book Antiqua" w:cs="Calibri"/>
          <w:sz w:val="22"/>
          <w:szCs w:val="22"/>
        </w:rPr>
        <w:t>g</w:t>
      </w:r>
      <w:r w:rsidR="007815CA" w:rsidRPr="003B11CC">
        <w:rPr>
          <w:rFonts w:ascii="Book Antiqua" w:hAnsi="Book Antiqua" w:cs="Calibri"/>
          <w:sz w:val="22"/>
          <w:szCs w:val="22"/>
        </w:rPr>
        <w:t>aran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lastRenderedPageBreak/>
        <w:t>hukum</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Perbedaan</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perspektif</w:t>
      </w:r>
      <w:proofErr w:type="spellEnd"/>
      <w:r w:rsidR="007815CA" w:rsidRPr="003B11CC">
        <w:rPr>
          <w:rFonts w:ascii="Book Antiqua" w:hAnsi="Book Antiqua" w:cs="Calibri"/>
          <w:sz w:val="22"/>
          <w:szCs w:val="22"/>
        </w:rPr>
        <w:t xml:space="preserve"> </w:t>
      </w:r>
      <w:proofErr w:type="spellStart"/>
      <w:r w:rsidR="007815CA" w:rsidRPr="003B11CC">
        <w:rPr>
          <w:rFonts w:ascii="Book Antiqua" w:hAnsi="Book Antiqua" w:cs="Calibri"/>
          <w:sz w:val="22"/>
          <w:szCs w:val="22"/>
        </w:rPr>
        <w:t>ini</w:t>
      </w:r>
      <w:proofErr w:type="spellEnd"/>
      <w:r w:rsidR="007815CA" w:rsidRPr="003B11CC">
        <w:rPr>
          <w:rFonts w:ascii="Book Antiqua" w:hAnsi="Book Antiqua" w:cs="Calibri"/>
          <w:sz w:val="22"/>
          <w:szCs w:val="22"/>
        </w:rPr>
        <w:t xml:space="preserve"> pun </w:t>
      </w:r>
      <w:proofErr w:type="spellStart"/>
      <w:r w:rsidR="0035368F" w:rsidRPr="003B11CC">
        <w:rPr>
          <w:rFonts w:ascii="Book Antiqua" w:hAnsi="Book Antiqua" w:cs="Calibri"/>
          <w:sz w:val="22"/>
          <w:szCs w:val="22"/>
        </w:rPr>
        <w:t>menjadi</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isu</w:t>
      </w:r>
      <w:proofErr w:type="spellEnd"/>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kepercayaan</w:t>
      </w:r>
      <w:proofErr w:type="spellEnd"/>
      <w:r w:rsidR="0035368F" w:rsidRPr="003B11CC">
        <w:rPr>
          <w:rFonts w:ascii="Book Antiqua" w:hAnsi="Book Antiqua" w:cs="Calibri"/>
          <w:sz w:val="22"/>
          <w:szCs w:val="22"/>
        </w:rPr>
        <w:t xml:space="preserve"> (</w:t>
      </w:r>
      <w:r w:rsidR="0035368F" w:rsidRPr="003B11CC">
        <w:rPr>
          <w:rFonts w:ascii="Book Antiqua" w:hAnsi="Book Antiqua" w:cs="Calibri"/>
          <w:i/>
          <w:iCs/>
          <w:sz w:val="22"/>
          <w:szCs w:val="22"/>
        </w:rPr>
        <w:t>trust issue</w:t>
      </w:r>
      <w:r w:rsidR="0035368F" w:rsidRPr="003B11CC">
        <w:rPr>
          <w:rFonts w:ascii="Book Antiqua" w:hAnsi="Book Antiqua" w:cs="Calibri"/>
          <w:sz w:val="22"/>
          <w:szCs w:val="22"/>
        </w:rPr>
        <w:t xml:space="preserve">) </w:t>
      </w:r>
      <w:proofErr w:type="spellStart"/>
      <w:r w:rsidR="0035368F" w:rsidRPr="003B11CC">
        <w:rPr>
          <w:rFonts w:ascii="Book Antiqua" w:hAnsi="Book Antiqua" w:cs="Calibri"/>
          <w:sz w:val="22"/>
          <w:szCs w:val="22"/>
        </w:rPr>
        <w:t>antara</w:t>
      </w:r>
      <w:proofErr w:type="spellEnd"/>
      <w:r w:rsidR="0035368F" w:rsidRPr="003B11CC">
        <w:rPr>
          <w:rFonts w:ascii="Book Antiqua" w:hAnsi="Book Antiqua" w:cs="Calibri"/>
          <w:sz w:val="22"/>
          <w:szCs w:val="22"/>
        </w:rPr>
        <w:t xml:space="preserve"> orang </w:t>
      </w:r>
      <w:proofErr w:type="spellStart"/>
      <w:r w:rsidR="0035368F" w:rsidRPr="003B11CC">
        <w:rPr>
          <w:rFonts w:ascii="Book Antiqua" w:hAnsi="Book Antiqua" w:cs="Calibri"/>
          <w:sz w:val="22"/>
          <w:szCs w:val="22"/>
        </w:rPr>
        <w:t>tua</w:t>
      </w:r>
      <w:proofErr w:type="spellEnd"/>
      <w:r w:rsidR="0035368F" w:rsidRPr="003B11CC">
        <w:rPr>
          <w:rFonts w:ascii="Book Antiqua" w:hAnsi="Book Antiqua" w:cs="Calibri"/>
          <w:sz w:val="22"/>
          <w:szCs w:val="22"/>
        </w:rPr>
        <w:t xml:space="preserve"> dan guru.</w:t>
      </w:r>
    </w:p>
    <w:p w14:paraId="09B1E819" w14:textId="43B63082" w:rsidR="003B11CC" w:rsidRDefault="00045804" w:rsidP="003B11CC">
      <w:pPr>
        <w:spacing w:after="120"/>
        <w:ind w:firstLine="567"/>
        <w:jc w:val="both"/>
        <w:rPr>
          <w:rFonts w:ascii="Book Antiqua" w:hAnsi="Book Antiqua" w:cs="Calibri"/>
          <w:sz w:val="22"/>
          <w:szCs w:val="22"/>
        </w:rPr>
      </w:pPr>
      <w:r w:rsidRPr="003B11CC">
        <w:rPr>
          <w:rFonts w:ascii="Book Antiqua" w:hAnsi="Book Antiqua" w:cs="Calibri"/>
          <w:sz w:val="22"/>
          <w:szCs w:val="22"/>
        </w:rPr>
        <w:t xml:space="preserve">Materi pada </w:t>
      </w:r>
      <w:proofErr w:type="spellStart"/>
      <w:r w:rsidRPr="003B11CC">
        <w:rPr>
          <w:rFonts w:ascii="Book Antiqua" w:hAnsi="Book Antiqua" w:cs="Calibri"/>
          <w:sz w:val="22"/>
          <w:szCs w:val="22"/>
        </w:rPr>
        <w:t>sesi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terakhir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menguraikan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kes</w:t>
      </w:r>
      <w:r w:rsidR="006A0686">
        <w:rPr>
          <w:rFonts w:ascii="Book Antiqua" w:hAnsi="Book Antiqua" w:cs="Calibri"/>
          <w:sz w:val="22"/>
          <w:szCs w:val="22"/>
        </w:rPr>
        <w:t>a</w:t>
      </w:r>
      <w:r w:rsidRPr="003B11CC">
        <w:rPr>
          <w:rFonts w:ascii="Book Antiqua" w:hAnsi="Book Antiqua" w:cs="Calibri"/>
          <w:sz w:val="22"/>
          <w:szCs w:val="22"/>
        </w:rPr>
        <w:t>daran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kaitannya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dengan</w:t>
      </w:r>
      <w:proofErr w:type="spellEnd"/>
      <w:r w:rsidRPr="003B11CC">
        <w:rPr>
          <w:rFonts w:ascii="Book Antiqua" w:hAnsi="Book Antiqua" w:cs="Calibri"/>
          <w:sz w:val="22"/>
          <w:szCs w:val="22"/>
        </w:rPr>
        <w:t xml:space="preserve"> bullying dan </w:t>
      </w:r>
      <w:proofErr w:type="spellStart"/>
      <w:r w:rsidRPr="003B11CC">
        <w:rPr>
          <w:rFonts w:ascii="Book Antiqua" w:hAnsi="Book Antiqua" w:cs="Calibri"/>
          <w:sz w:val="22"/>
          <w:szCs w:val="22"/>
        </w:rPr>
        <w:t>intoleransi</w:t>
      </w:r>
      <w:proofErr w:type="spellEnd"/>
      <w:r w:rsidRPr="003B11CC">
        <w:rPr>
          <w:rFonts w:ascii="Book Antiqua" w:hAnsi="Book Antiqua" w:cs="Calibri"/>
          <w:sz w:val="22"/>
          <w:szCs w:val="22"/>
        </w:rPr>
        <w:t xml:space="preserve">. </w:t>
      </w:r>
      <w:r w:rsidR="0035368F" w:rsidRPr="0035368F">
        <w:rPr>
          <w:rFonts w:ascii="Book Antiqua" w:hAnsi="Book Antiqua" w:cs="Calibri"/>
          <w:sz w:val="22"/>
          <w:szCs w:val="22"/>
          <w:lang w:val="id-ID"/>
        </w:rPr>
        <w:t xml:space="preserve">Kesadaran hukum adalah pemahaman dan pengakuan individu terhadap kewajiban hukum yang dimilikinya terhadap orang lain. Ini merupakan konsep abstrak yang digunakan untuk mencapai keserasian antara ketertiban dan </w:t>
      </w:r>
      <w:proofErr w:type="spellStart"/>
      <w:r w:rsidR="0035368F" w:rsidRPr="0035368F">
        <w:rPr>
          <w:rFonts w:ascii="Book Antiqua" w:hAnsi="Book Antiqua" w:cs="Calibri"/>
          <w:sz w:val="22"/>
          <w:szCs w:val="22"/>
          <w:lang w:val="id-ID"/>
        </w:rPr>
        <w:t>ketentraman</w:t>
      </w:r>
      <w:proofErr w:type="spellEnd"/>
      <w:r w:rsidR="0035368F" w:rsidRPr="0035368F">
        <w:rPr>
          <w:rFonts w:ascii="Book Antiqua" w:hAnsi="Book Antiqua" w:cs="Calibri"/>
          <w:sz w:val="22"/>
          <w:szCs w:val="22"/>
          <w:lang w:val="id-ID"/>
        </w:rPr>
        <w:t xml:space="preserve"> dalam masyarakat</w:t>
      </w:r>
      <w:r w:rsidR="0035368F" w:rsidRPr="003B11CC">
        <w:rPr>
          <w:rStyle w:val="ReferensiCatatanKaki"/>
          <w:rFonts w:ascii="Book Antiqua" w:hAnsi="Book Antiqua" w:cs="Calibri"/>
          <w:sz w:val="22"/>
          <w:szCs w:val="22"/>
        </w:rPr>
        <w:footnoteReference w:id="10"/>
      </w:r>
      <w:r w:rsidR="0035368F" w:rsidRPr="0035368F">
        <w:rPr>
          <w:rFonts w:ascii="Book Antiqua" w:hAnsi="Book Antiqua" w:cs="Calibri"/>
          <w:sz w:val="22"/>
          <w:szCs w:val="22"/>
          <w:lang w:val="id-ID"/>
        </w:rPr>
        <w:t>. Kesadaran hukum mengulas tentang apa yang boleh dan tidak boleh dilakukan terhadap orang lain agar tidak mengakibatkan kerugian bagi pihak lain</w:t>
      </w:r>
      <w:r w:rsidR="003B11CC">
        <w:rPr>
          <w:rFonts w:ascii="Book Antiqua" w:hAnsi="Book Antiqua" w:cs="Calibri"/>
          <w:sz w:val="22"/>
          <w:szCs w:val="22"/>
          <w:lang w:val="id-ID"/>
        </w:rPr>
        <w:t xml:space="preserve">. </w:t>
      </w:r>
      <w:r w:rsidR="0035368F" w:rsidRPr="0035368F">
        <w:rPr>
          <w:rFonts w:ascii="Book Antiqua" w:hAnsi="Book Antiqua" w:cs="Calibri"/>
          <w:sz w:val="22"/>
          <w:szCs w:val="22"/>
          <w:lang w:val="id-ID"/>
        </w:rPr>
        <w:t>Bagi remaja, kesadaran hukum diartikan sebagai pemahaman dan pengakuan terhadap norma-norma hukum yang ada. Pentingnya kesadaran hukum terletak pada kemampuannya untuk menjauhkan remaja dari perilaku pelanggaran hukum. Remaja yang memiliki kesadaran hukum akan mengetahui batasan-batasan untuk tidak terlibat dalam tindakan melanggar hukum.</w:t>
      </w:r>
    </w:p>
    <w:p w14:paraId="323BC6DE" w14:textId="3F6FD57A" w:rsidR="00A904A5" w:rsidRPr="003B11CC" w:rsidRDefault="00A904A5" w:rsidP="003B11CC">
      <w:pPr>
        <w:spacing w:after="120"/>
        <w:ind w:firstLine="567"/>
        <w:jc w:val="both"/>
        <w:rPr>
          <w:rFonts w:ascii="Book Antiqua" w:hAnsi="Book Antiqua" w:cs="Calibri"/>
          <w:sz w:val="22"/>
          <w:szCs w:val="22"/>
        </w:rPr>
      </w:pPr>
      <w:proofErr w:type="spellStart"/>
      <w:r w:rsidRPr="003B11CC">
        <w:rPr>
          <w:rFonts w:ascii="Book Antiqua" w:hAnsi="Book Antiqua" w:cs="Calibri"/>
          <w:sz w:val="22"/>
          <w:szCs w:val="22"/>
        </w:rPr>
        <w:t>Kesadaran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memberikan</w:t>
      </w:r>
      <w:proofErr w:type="spellEnd"/>
      <w:r w:rsidRPr="003B11CC">
        <w:rPr>
          <w:rFonts w:ascii="Book Antiqua" w:hAnsi="Book Antiqua" w:cs="Calibri"/>
          <w:sz w:val="22"/>
          <w:szCs w:val="22"/>
        </w:rPr>
        <w:t xml:space="preserve"> dua </w:t>
      </w:r>
      <w:proofErr w:type="spellStart"/>
      <w:r w:rsidRPr="003B11CC">
        <w:rPr>
          <w:rFonts w:ascii="Book Antiqua" w:hAnsi="Book Antiqua" w:cs="Calibri"/>
          <w:sz w:val="22"/>
          <w:szCs w:val="22"/>
        </w:rPr>
        <w:t>keuntungan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bagi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remaja</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pertama</w:t>
      </w:r>
      <w:proofErr w:type="spellEnd"/>
      <w:r w:rsidR="0035368F" w:rsidRPr="003B11CC">
        <w:rPr>
          <w:rFonts w:ascii="Book Antiqua" w:hAnsi="Book Antiqua" w:cs="Calibri"/>
          <w:sz w:val="22"/>
          <w:szCs w:val="22"/>
        </w:rPr>
        <w:t>,</w:t>
      </w:r>
      <w:r w:rsidRPr="003B11CC">
        <w:rPr>
          <w:rFonts w:ascii="Book Antiqua" w:hAnsi="Book Antiqua" w:cs="Calibri"/>
          <w:sz w:val="22"/>
          <w:szCs w:val="22"/>
        </w:rPr>
        <w:t xml:space="preserve"> agar </w:t>
      </w:r>
      <w:proofErr w:type="spellStart"/>
      <w:r w:rsidRPr="003B11CC">
        <w:rPr>
          <w:rFonts w:ascii="Book Antiqua" w:hAnsi="Book Antiqua" w:cs="Calibri"/>
          <w:sz w:val="22"/>
          <w:szCs w:val="22"/>
        </w:rPr>
        <w:t>remaja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tersebut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tidak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terlibat</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pelanggaran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kedua</w:t>
      </w:r>
      <w:proofErr w:type="spellEnd"/>
      <w:r w:rsidRPr="003B11CC">
        <w:rPr>
          <w:rFonts w:ascii="Book Antiqua" w:hAnsi="Book Antiqua" w:cs="Calibri"/>
          <w:sz w:val="22"/>
          <w:szCs w:val="22"/>
        </w:rPr>
        <w:t xml:space="preserve">, agar </w:t>
      </w:r>
      <w:proofErr w:type="spellStart"/>
      <w:r w:rsidRPr="003B11CC">
        <w:rPr>
          <w:rFonts w:ascii="Book Antiqua" w:hAnsi="Book Antiqua" w:cs="Calibri"/>
          <w:sz w:val="22"/>
          <w:szCs w:val="22"/>
        </w:rPr>
        <w:t>remaja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tidak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menjadi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objek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pelanggaran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Kesadaran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hukum</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memberikan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perlindungan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kepada</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remaja</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dari</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tindakan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pelecehan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eksploitasi</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pelanggaran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lalu</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lintas</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kenakalan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remaja</w:t>
      </w:r>
      <w:proofErr w:type="spellEnd"/>
      <w:r w:rsidR="00000B30" w:rsidRPr="003B11CC">
        <w:rPr>
          <w:rStyle w:val="ReferensiCatatanKaki"/>
          <w:rFonts w:ascii="Book Antiqua" w:hAnsi="Book Antiqua" w:cs="Calibri"/>
          <w:sz w:val="22"/>
          <w:szCs w:val="22"/>
        </w:rPr>
        <w:footnoteReference w:id="11"/>
      </w:r>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perampasan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hak</w:t>
      </w:r>
      <w:proofErr w:type="spellEnd"/>
      <w:r w:rsidR="00000B30" w:rsidRPr="003B11CC">
        <w:rPr>
          <w:rFonts w:ascii="Book Antiqua" w:hAnsi="Book Antiqua" w:cs="Calibri"/>
          <w:sz w:val="22"/>
          <w:szCs w:val="22"/>
        </w:rPr>
        <w:t xml:space="preserve"> dan </w:t>
      </w:r>
      <w:proofErr w:type="spellStart"/>
      <w:r w:rsidR="00000B30" w:rsidRPr="003B11CC">
        <w:rPr>
          <w:rFonts w:ascii="Book Antiqua" w:hAnsi="Book Antiqua" w:cs="Calibri"/>
          <w:sz w:val="22"/>
          <w:szCs w:val="22"/>
        </w:rPr>
        <w:t>kebebasan</w:t>
      </w:r>
      <w:proofErr w:type="spellEnd"/>
      <w:r w:rsidR="00000B30" w:rsidRPr="003B11CC">
        <w:rPr>
          <w:rFonts w:ascii="Book Antiqua" w:hAnsi="Book Antiqua" w:cs="Calibri"/>
          <w:sz w:val="22"/>
          <w:szCs w:val="22"/>
        </w:rPr>
        <w:t xml:space="preserve"> </w:t>
      </w:r>
      <w:proofErr w:type="spellStart"/>
      <w:r w:rsidR="00000B30" w:rsidRPr="003B11CC">
        <w:rPr>
          <w:rFonts w:ascii="Book Antiqua" w:hAnsi="Book Antiqua" w:cs="Calibri"/>
          <w:sz w:val="22"/>
          <w:szCs w:val="22"/>
        </w:rPr>
        <w:t>hingga</w:t>
      </w:r>
      <w:proofErr w:type="spellEnd"/>
      <w:r w:rsidR="00000B30" w:rsidRPr="003B11CC">
        <w:rPr>
          <w:rFonts w:ascii="Book Antiqua" w:hAnsi="Book Antiqua" w:cs="Calibri"/>
          <w:sz w:val="22"/>
          <w:szCs w:val="22"/>
        </w:rPr>
        <w:t xml:space="preserve"> bullying. </w:t>
      </w:r>
      <w:r w:rsidR="004737D1" w:rsidRPr="003B11CC">
        <w:rPr>
          <w:rFonts w:ascii="Book Antiqua" w:hAnsi="Book Antiqua" w:cs="Calibri"/>
          <w:sz w:val="22"/>
          <w:szCs w:val="22"/>
        </w:rPr>
        <w:t xml:space="preserve">Jika </w:t>
      </w:r>
      <w:proofErr w:type="spellStart"/>
      <w:r w:rsidR="004737D1" w:rsidRPr="003B11CC">
        <w:rPr>
          <w:rFonts w:ascii="Book Antiqua" w:hAnsi="Book Antiqua" w:cs="Calibri"/>
          <w:sz w:val="22"/>
          <w:szCs w:val="22"/>
        </w:rPr>
        <w:t>remaja</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tidak</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memiliki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kesadaran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hukum</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maka</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dengan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gampangnya</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pelanggaran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hukum</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dilakukan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seperti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pencurian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informasi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pribadi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penyebaran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konten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sembarang</w:t>
      </w:r>
      <w:proofErr w:type="spellEnd"/>
      <w:r w:rsidR="004A382D" w:rsidRPr="003B11CC">
        <w:rPr>
          <w:rFonts w:ascii="Book Antiqua" w:hAnsi="Book Antiqua" w:cs="Calibri"/>
          <w:sz w:val="22"/>
          <w:szCs w:val="22"/>
        </w:rPr>
        <w:t>,</w:t>
      </w:r>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hingga</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pembajakan</w:t>
      </w:r>
      <w:proofErr w:type="spellEnd"/>
      <w:r w:rsidR="004737D1" w:rsidRPr="003B11CC">
        <w:rPr>
          <w:rFonts w:ascii="Book Antiqua" w:hAnsi="Book Antiqua" w:cs="Calibri"/>
          <w:sz w:val="22"/>
          <w:szCs w:val="22"/>
        </w:rPr>
        <w:t xml:space="preserve"> media </w:t>
      </w:r>
      <w:proofErr w:type="spellStart"/>
      <w:r w:rsidR="004737D1" w:rsidRPr="003B11CC">
        <w:rPr>
          <w:rFonts w:ascii="Book Antiqua" w:hAnsi="Book Antiqua" w:cs="Calibri"/>
          <w:sz w:val="22"/>
          <w:szCs w:val="22"/>
        </w:rPr>
        <w:t>sosial</w:t>
      </w:r>
      <w:proofErr w:type="spellEnd"/>
      <w:r w:rsidR="004737D1" w:rsidRPr="003B11CC">
        <w:rPr>
          <w:rFonts w:ascii="Book Antiqua" w:hAnsi="Book Antiqua" w:cs="Calibri"/>
          <w:sz w:val="22"/>
          <w:szCs w:val="22"/>
        </w:rPr>
        <w:t>.</w:t>
      </w:r>
      <w:r w:rsid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Beberapa</w:t>
      </w:r>
      <w:proofErr w:type="spellEnd"/>
      <w:r w:rsidR="004A382D"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faktor</w:t>
      </w:r>
      <w:proofErr w:type="spellEnd"/>
      <w:r w:rsidR="004737D1" w:rsidRPr="003B11CC">
        <w:rPr>
          <w:rFonts w:ascii="Book Antiqua" w:hAnsi="Book Antiqua" w:cs="Calibri"/>
          <w:sz w:val="22"/>
          <w:szCs w:val="22"/>
        </w:rPr>
        <w:t xml:space="preserve"> yang </w:t>
      </w:r>
      <w:proofErr w:type="spellStart"/>
      <w:r w:rsidR="004737D1" w:rsidRPr="003B11CC">
        <w:rPr>
          <w:rFonts w:ascii="Book Antiqua" w:hAnsi="Book Antiqua" w:cs="Calibri"/>
          <w:sz w:val="22"/>
          <w:szCs w:val="22"/>
        </w:rPr>
        <w:t>mempengaruhi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kesadaran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hukum</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bagi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generasi</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remaja</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generasi</w:t>
      </w:r>
      <w:proofErr w:type="spellEnd"/>
      <w:r w:rsidR="004737D1" w:rsidRPr="003B11CC">
        <w:rPr>
          <w:rFonts w:ascii="Book Antiqua" w:hAnsi="Book Antiqua" w:cs="Calibri"/>
          <w:sz w:val="22"/>
          <w:szCs w:val="22"/>
        </w:rPr>
        <w:t xml:space="preserve"> z) </w:t>
      </w:r>
      <w:proofErr w:type="spellStart"/>
      <w:r w:rsidR="004737D1" w:rsidRPr="003B11CC">
        <w:rPr>
          <w:rFonts w:ascii="Book Antiqua" w:hAnsi="Book Antiqua" w:cs="Calibri"/>
          <w:sz w:val="22"/>
          <w:szCs w:val="22"/>
        </w:rPr>
        <w:t>yaitu</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faktor</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pengetahuan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tentang</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hukum</w:t>
      </w:r>
      <w:proofErr w:type="spellEnd"/>
      <w:r w:rsidR="004737D1"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faktor</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pengakuan</w:t>
      </w:r>
      <w:proofErr w:type="spellEnd"/>
      <w:r w:rsidR="004A382D"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terhadap</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w:t>
      </w:r>
      <w:r w:rsidR="004A382D" w:rsidRPr="003B11CC">
        <w:rPr>
          <w:rFonts w:ascii="Book Antiqua" w:hAnsi="Book Antiqua" w:cs="Calibri"/>
          <w:sz w:val="22"/>
          <w:szCs w:val="22"/>
        </w:rPr>
        <w:t>m</w:t>
      </w:r>
      <w:proofErr w:type="spellEnd"/>
      <w:r w:rsidR="004737D1"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faktor</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penghargaan</w:t>
      </w:r>
      <w:proofErr w:type="spellEnd"/>
      <w:r w:rsidR="004A382D"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atas</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hukum</w:t>
      </w:r>
      <w:proofErr w:type="spellEnd"/>
      <w:r w:rsidR="004737D1" w:rsidRPr="003B11CC">
        <w:rPr>
          <w:rFonts w:ascii="Book Antiqua" w:hAnsi="Book Antiqua" w:cs="Calibri"/>
          <w:sz w:val="22"/>
          <w:szCs w:val="22"/>
        </w:rPr>
        <w:t xml:space="preserve"> dan </w:t>
      </w:r>
      <w:proofErr w:type="spellStart"/>
      <w:r w:rsidR="004737D1" w:rsidRPr="003B11CC">
        <w:rPr>
          <w:rFonts w:ascii="Book Antiqua" w:hAnsi="Book Antiqua" w:cs="Calibri"/>
          <w:sz w:val="22"/>
          <w:szCs w:val="22"/>
        </w:rPr>
        <w:t>faktor</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kepatuhan</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atas</w:t>
      </w:r>
      <w:proofErr w:type="spellEnd"/>
      <w:r w:rsidR="004737D1" w:rsidRPr="003B11CC">
        <w:rPr>
          <w:rFonts w:ascii="Book Antiqua" w:hAnsi="Book Antiqua" w:cs="Calibri"/>
          <w:sz w:val="22"/>
          <w:szCs w:val="22"/>
        </w:rPr>
        <w:t xml:space="preserve"> </w:t>
      </w:r>
      <w:proofErr w:type="spellStart"/>
      <w:r w:rsidR="004737D1" w:rsidRPr="003B11CC">
        <w:rPr>
          <w:rFonts w:ascii="Book Antiqua" w:hAnsi="Book Antiqua" w:cs="Calibri"/>
          <w:sz w:val="22"/>
          <w:szCs w:val="22"/>
        </w:rPr>
        <w:t>hukum</w:t>
      </w:r>
      <w:proofErr w:type="spellEnd"/>
      <w:r w:rsidR="004737D1" w:rsidRPr="003B11CC">
        <w:rPr>
          <w:rFonts w:ascii="Book Antiqua" w:hAnsi="Book Antiqua" w:cs="Calibri"/>
          <w:sz w:val="22"/>
          <w:szCs w:val="22"/>
        </w:rPr>
        <w:t xml:space="preserve"> yang </w:t>
      </w:r>
      <w:proofErr w:type="spellStart"/>
      <w:r w:rsidR="004737D1" w:rsidRPr="003B11CC">
        <w:rPr>
          <w:rFonts w:ascii="Book Antiqua" w:hAnsi="Book Antiqua" w:cs="Calibri"/>
          <w:sz w:val="22"/>
          <w:szCs w:val="22"/>
        </w:rPr>
        <w:t>berlaku</w:t>
      </w:r>
      <w:proofErr w:type="spellEnd"/>
      <w:r w:rsidR="004737D1" w:rsidRPr="003B11CC">
        <w:rPr>
          <w:rFonts w:ascii="Book Antiqua" w:hAnsi="Book Antiqua" w:cs="Calibri"/>
          <w:sz w:val="22"/>
          <w:szCs w:val="22"/>
        </w:rPr>
        <w:t>,</w:t>
      </w:r>
      <w:r w:rsidR="004737D1" w:rsidRPr="003B11CC">
        <w:rPr>
          <w:rStyle w:val="ReferensiCatatanKaki"/>
          <w:rFonts w:ascii="Book Antiqua" w:hAnsi="Book Antiqua" w:cs="Calibri"/>
          <w:sz w:val="22"/>
          <w:szCs w:val="22"/>
        </w:rPr>
        <w:footnoteReference w:id="12"/>
      </w:r>
    </w:p>
    <w:p w14:paraId="49F43DA3" w14:textId="405D7287" w:rsidR="004B373C" w:rsidRPr="003B11CC" w:rsidRDefault="004A382D" w:rsidP="004A382D">
      <w:pPr>
        <w:spacing w:after="120"/>
        <w:ind w:firstLine="567"/>
        <w:jc w:val="both"/>
        <w:rPr>
          <w:rFonts w:ascii="Book Antiqua" w:hAnsi="Book Antiqua" w:cs="Calibri"/>
          <w:sz w:val="22"/>
          <w:szCs w:val="22"/>
        </w:rPr>
      </w:pPr>
      <w:proofErr w:type="spellStart"/>
      <w:r w:rsidRPr="003B11CC">
        <w:rPr>
          <w:rFonts w:ascii="Book Antiqua" w:hAnsi="Book Antiqua" w:cs="Calibri"/>
          <w:sz w:val="22"/>
          <w:szCs w:val="22"/>
        </w:rPr>
        <w:t>Pengaturan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tentang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hak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dasar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manusia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untuk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bebas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dari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diskriminasi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telah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dituangkan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1) </w:t>
      </w:r>
      <w:proofErr w:type="spellStart"/>
      <w:r w:rsidR="004B373C" w:rsidRPr="003B11CC">
        <w:rPr>
          <w:rFonts w:ascii="Book Antiqua" w:hAnsi="Book Antiqua" w:cs="Calibri"/>
          <w:sz w:val="22"/>
          <w:szCs w:val="22"/>
        </w:rPr>
        <w:t>Undang-undang</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Nomor</w:t>
      </w:r>
      <w:proofErr w:type="spellEnd"/>
      <w:r w:rsidR="004B373C" w:rsidRPr="003B11CC">
        <w:rPr>
          <w:rFonts w:ascii="Book Antiqua" w:hAnsi="Book Antiqua" w:cs="Calibri"/>
          <w:sz w:val="22"/>
          <w:szCs w:val="22"/>
        </w:rPr>
        <w:t xml:space="preserve"> 39 </w:t>
      </w:r>
      <w:proofErr w:type="spellStart"/>
      <w:r w:rsidR="004B373C" w:rsidRPr="003B11CC">
        <w:rPr>
          <w:rFonts w:ascii="Book Antiqua" w:hAnsi="Book Antiqua" w:cs="Calibri"/>
          <w:sz w:val="22"/>
          <w:szCs w:val="22"/>
        </w:rPr>
        <w:t>Tahun</w:t>
      </w:r>
      <w:proofErr w:type="spellEnd"/>
      <w:r w:rsidR="004B373C" w:rsidRPr="003B11CC">
        <w:rPr>
          <w:rFonts w:ascii="Book Antiqua" w:hAnsi="Book Antiqua" w:cs="Calibri"/>
          <w:sz w:val="22"/>
          <w:szCs w:val="22"/>
        </w:rPr>
        <w:t xml:space="preserve"> 1999 </w:t>
      </w:r>
      <w:proofErr w:type="spellStart"/>
      <w:r w:rsidR="004B373C" w:rsidRPr="003B11CC">
        <w:rPr>
          <w:rFonts w:ascii="Book Antiqua" w:hAnsi="Book Antiqua" w:cs="Calibri"/>
          <w:sz w:val="22"/>
          <w:szCs w:val="22"/>
        </w:rPr>
        <w:t>Tentang</w:t>
      </w:r>
      <w:proofErr w:type="spellEnd"/>
      <w:r w:rsidR="004B373C" w:rsidRPr="003B11CC">
        <w:rPr>
          <w:rFonts w:ascii="Book Antiqua" w:hAnsi="Book Antiqua" w:cs="Calibri"/>
          <w:sz w:val="22"/>
          <w:szCs w:val="22"/>
        </w:rPr>
        <w:t xml:space="preserve"> Hak </w:t>
      </w:r>
      <w:proofErr w:type="spellStart"/>
      <w:r w:rsidR="004B373C" w:rsidRPr="003B11CC">
        <w:rPr>
          <w:rFonts w:ascii="Book Antiqua" w:hAnsi="Book Antiqua" w:cs="Calibri"/>
          <w:sz w:val="22"/>
          <w:szCs w:val="22"/>
        </w:rPr>
        <w:t>Asasi</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Manusia</w:t>
      </w:r>
      <w:proofErr w:type="spellEnd"/>
      <w:r w:rsidRPr="003B11CC">
        <w:rPr>
          <w:rFonts w:ascii="Book Antiqua" w:hAnsi="Book Antiqua" w:cs="Calibri"/>
          <w:sz w:val="22"/>
          <w:szCs w:val="22"/>
        </w:rPr>
        <w:t>; 2)</w:t>
      </w:r>
      <w:r w:rsidR="006A0686">
        <w:rPr>
          <w:rFonts w:ascii="Book Antiqua" w:hAnsi="Book Antiqua" w:cs="Calibri"/>
          <w:sz w:val="22"/>
          <w:szCs w:val="22"/>
        </w:rPr>
        <w:t xml:space="preserve"> </w:t>
      </w:r>
      <w:proofErr w:type="spellStart"/>
      <w:r w:rsidR="004B373C" w:rsidRPr="003B11CC">
        <w:rPr>
          <w:rFonts w:ascii="Book Antiqua" w:hAnsi="Book Antiqua" w:cs="Calibri"/>
          <w:sz w:val="22"/>
          <w:szCs w:val="22"/>
        </w:rPr>
        <w:t>Penjaminan</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kebebasan</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dari</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kekerasan</w:t>
      </w:r>
      <w:proofErr w:type="spellEnd"/>
      <w:r w:rsidR="004B373C" w:rsidRPr="003B11CC">
        <w:rPr>
          <w:rFonts w:ascii="Book Antiqua" w:hAnsi="Book Antiqua" w:cs="Calibri"/>
          <w:sz w:val="22"/>
          <w:szCs w:val="22"/>
        </w:rPr>
        <w:t xml:space="preserve"> juga </w:t>
      </w:r>
      <w:proofErr w:type="spellStart"/>
      <w:r w:rsidR="004B373C" w:rsidRPr="003B11CC">
        <w:rPr>
          <w:rFonts w:ascii="Book Antiqua" w:hAnsi="Book Antiqua" w:cs="Calibri"/>
          <w:sz w:val="22"/>
          <w:szCs w:val="22"/>
        </w:rPr>
        <w:t>diatur</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dalam</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Undang-Undang</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Nomor</w:t>
      </w:r>
      <w:proofErr w:type="spellEnd"/>
      <w:r w:rsidR="004B373C" w:rsidRPr="003B11CC">
        <w:rPr>
          <w:rFonts w:ascii="Book Antiqua" w:hAnsi="Book Antiqua" w:cs="Calibri"/>
          <w:sz w:val="22"/>
          <w:szCs w:val="22"/>
        </w:rPr>
        <w:t xml:space="preserve"> 23 </w:t>
      </w:r>
      <w:proofErr w:type="spellStart"/>
      <w:r w:rsidR="004B373C" w:rsidRPr="003B11CC">
        <w:rPr>
          <w:rFonts w:ascii="Book Antiqua" w:hAnsi="Book Antiqua" w:cs="Calibri"/>
          <w:sz w:val="22"/>
          <w:szCs w:val="22"/>
        </w:rPr>
        <w:t>Tahun</w:t>
      </w:r>
      <w:proofErr w:type="spellEnd"/>
      <w:r w:rsidR="004B373C" w:rsidRPr="003B11CC">
        <w:rPr>
          <w:rFonts w:ascii="Book Antiqua" w:hAnsi="Book Antiqua" w:cs="Calibri"/>
          <w:sz w:val="22"/>
          <w:szCs w:val="22"/>
        </w:rPr>
        <w:t xml:space="preserve"> 2004 </w:t>
      </w:r>
      <w:proofErr w:type="spellStart"/>
      <w:r w:rsidR="004B373C" w:rsidRPr="003B11CC">
        <w:rPr>
          <w:rFonts w:ascii="Book Antiqua" w:hAnsi="Book Antiqua" w:cs="Calibri"/>
          <w:sz w:val="22"/>
          <w:szCs w:val="22"/>
        </w:rPr>
        <w:t>Tentang</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Penghapusan</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Kekerasan</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dalam</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rumah</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tangga</w:t>
      </w:r>
      <w:proofErr w:type="spellEnd"/>
      <w:r w:rsidR="004B373C" w:rsidRPr="003B11CC">
        <w:rPr>
          <w:rFonts w:ascii="Book Antiqua" w:hAnsi="Book Antiqua" w:cs="Calibri"/>
          <w:sz w:val="22"/>
          <w:szCs w:val="22"/>
        </w:rPr>
        <w:t>.</w:t>
      </w:r>
      <w:r w:rsidRPr="003B11CC">
        <w:rPr>
          <w:rFonts w:ascii="Book Antiqua" w:hAnsi="Book Antiqua" w:cs="Calibri"/>
          <w:sz w:val="22"/>
          <w:szCs w:val="22"/>
        </w:rPr>
        <w:t xml:space="preserve"> 3) </w:t>
      </w:r>
      <w:proofErr w:type="spellStart"/>
      <w:r w:rsidR="004B373C" w:rsidRPr="003B11CC">
        <w:rPr>
          <w:rFonts w:ascii="Book Antiqua" w:hAnsi="Book Antiqua" w:cs="Calibri"/>
          <w:sz w:val="22"/>
          <w:szCs w:val="22"/>
        </w:rPr>
        <w:t>Peraturan</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Pemerintah</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nomor</w:t>
      </w:r>
      <w:proofErr w:type="spellEnd"/>
      <w:r w:rsidR="004B373C" w:rsidRPr="003B11CC">
        <w:rPr>
          <w:rFonts w:ascii="Book Antiqua" w:hAnsi="Book Antiqua" w:cs="Calibri"/>
          <w:sz w:val="22"/>
          <w:szCs w:val="22"/>
        </w:rPr>
        <w:t xml:space="preserve"> 82 </w:t>
      </w:r>
      <w:proofErr w:type="spellStart"/>
      <w:r w:rsidR="004B373C" w:rsidRPr="003B11CC">
        <w:rPr>
          <w:rFonts w:ascii="Book Antiqua" w:hAnsi="Book Antiqua" w:cs="Calibri"/>
          <w:sz w:val="22"/>
          <w:szCs w:val="22"/>
        </w:rPr>
        <w:t>Tahun</w:t>
      </w:r>
      <w:proofErr w:type="spellEnd"/>
      <w:r w:rsidR="004B373C" w:rsidRPr="003B11CC">
        <w:rPr>
          <w:rFonts w:ascii="Book Antiqua" w:hAnsi="Book Antiqua" w:cs="Calibri"/>
          <w:sz w:val="22"/>
          <w:szCs w:val="22"/>
        </w:rPr>
        <w:t xml:space="preserve"> 2015 </w:t>
      </w:r>
      <w:proofErr w:type="spellStart"/>
      <w:r w:rsidR="004B373C" w:rsidRPr="003B11CC">
        <w:rPr>
          <w:rFonts w:ascii="Book Antiqua" w:hAnsi="Book Antiqua" w:cs="Calibri"/>
          <w:sz w:val="22"/>
          <w:szCs w:val="22"/>
        </w:rPr>
        <w:t>Tentang</w:t>
      </w:r>
      <w:proofErr w:type="spellEnd"/>
      <w:r w:rsidR="004B373C" w:rsidRPr="003B11CC">
        <w:rPr>
          <w:rFonts w:ascii="Book Antiqua" w:hAnsi="Book Antiqua" w:cs="Calibri"/>
          <w:sz w:val="22"/>
          <w:szCs w:val="22"/>
        </w:rPr>
        <w:t xml:space="preserve"> </w:t>
      </w:r>
      <w:proofErr w:type="spellStart"/>
      <w:r w:rsidR="004B373C" w:rsidRPr="003B11CC">
        <w:rPr>
          <w:rFonts w:ascii="Book Antiqua" w:hAnsi="Book Antiqua" w:cs="Calibri"/>
          <w:sz w:val="22"/>
          <w:szCs w:val="22"/>
        </w:rPr>
        <w:t>Pencegahan</w:t>
      </w:r>
      <w:proofErr w:type="spellEnd"/>
      <w:r w:rsidR="004B373C" w:rsidRPr="003B11CC">
        <w:rPr>
          <w:rFonts w:ascii="Book Antiqua" w:hAnsi="Book Antiqua" w:cs="Calibri"/>
          <w:sz w:val="22"/>
          <w:szCs w:val="22"/>
        </w:rPr>
        <w:t xml:space="preserve"> Dan </w:t>
      </w:r>
      <w:proofErr w:type="spellStart"/>
      <w:r w:rsidR="004B373C" w:rsidRPr="003B11CC">
        <w:rPr>
          <w:rFonts w:ascii="Book Antiqua" w:hAnsi="Book Antiqua" w:cs="Calibri"/>
          <w:sz w:val="22"/>
          <w:szCs w:val="22"/>
        </w:rPr>
        <w:t>Penanggulangan</w:t>
      </w:r>
      <w:proofErr w:type="spellEnd"/>
      <w:r w:rsidR="004B373C" w:rsidRPr="003B11CC">
        <w:rPr>
          <w:rFonts w:ascii="Book Antiqua" w:hAnsi="Book Antiqua" w:cs="Calibri"/>
          <w:sz w:val="22"/>
          <w:szCs w:val="22"/>
        </w:rPr>
        <w:t xml:space="preserve"> Bullying</w:t>
      </w:r>
    </w:p>
    <w:p w14:paraId="78CEF810" w14:textId="606158BD" w:rsidR="003B11CC" w:rsidRDefault="00E543E8" w:rsidP="003B11CC">
      <w:pPr>
        <w:spacing w:after="120"/>
        <w:ind w:firstLine="567"/>
        <w:jc w:val="both"/>
        <w:rPr>
          <w:rFonts w:ascii="Book Antiqua" w:hAnsi="Book Antiqua" w:cs="Calibri"/>
          <w:b/>
          <w:bCs/>
          <w:sz w:val="22"/>
          <w:szCs w:val="22"/>
        </w:rPr>
      </w:pPr>
      <w:r w:rsidRPr="003B11CC">
        <w:rPr>
          <w:rFonts w:ascii="Book Antiqua" w:hAnsi="Book Antiqua" w:cs="Calibri"/>
          <w:sz w:val="22"/>
          <w:szCs w:val="22"/>
        </w:rPr>
        <w:t xml:space="preserve">Upaya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mengatasi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intoleransi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berdampak</w:t>
      </w:r>
      <w:proofErr w:type="spellEnd"/>
      <w:r w:rsidRPr="003B11CC">
        <w:rPr>
          <w:rFonts w:ascii="Book Antiqua" w:hAnsi="Book Antiqua" w:cs="Calibri"/>
          <w:sz w:val="22"/>
          <w:szCs w:val="22"/>
        </w:rPr>
        <w:t xml:space="preserve"> bullying </w:t>
      </w:r>
      <w:proofErr w:type="spellStart"/>
      <w:r w:rsidRPr="003B11CC">
        <w:rPr>
          <w:rFonts w:ascii="Book Antiqua" w:hAnsi="Book Antiqua" w:cs="Calibri"/>
          <w:sz w:val="22"/>
          <w:szCs w:val="22"/>
        </w:rPr>
        <w:t>setidakn</w:t>
      </w:r>
      <w:r w:rsidR="004A382D" w:rsidRPr="003B11CC">
        <w:rPr>
          <w:rFonts w:ascii="Book Antiqua" w:hAnsi="Book Antiqua" w:cs="Calibri"/>
          <w:sz w:val="22"/>
          <w:szCs w:val="22"/>
        </w:rPr>
        <w:t>y</w:t>
      </w:r>
      <w:r w:rsidRPr="003B11CC">
        <w:rPr>
          <w:rFonts w:ascii="Book Antiqua" w:hAnsi="Book Antiqua" w:cs="Calibri"/>
          <w:sz w:val="22"/>
          <w:szCs w:val="22"/>
        </w:rPr>
        <w:t>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wajib</w:t>
      </w:r>
      <w:proofErr w:type="spellEnd"/>
      <w:r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melalui</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tiga</w:t>
      </w:r>
      <w:proofErr w:type="spellEnd"/>
      <w:r w:rsidR="004A382D" w:rsidRPr="003B11CC">
        <w:rPr>
          <w:rFonts w:ascii="Book Antiqua" w:hAnsi="Book Antiqua" w:cs="Calibri"/>
          <w:sz w:val="22"/>
          <w:szCs w:val="22"/>
        </w:rPr>
        <w:t xml:space="preserve"> </w:t>
      </w:r>
      <w:r w:rsidRPr="003B11CC">
        <w:rPr>
          <w:rFonts w:ascii="Book Antiqua" w:hAnsi="Book Antiqua" w:cs="Calibri"/>
          <w:sz w:val="22"/>
          <w:szCs w:val="22"/>
        </w:rPr>
        <w:t>proses</w:t>
      </w:r>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utama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yaitu</w:t>
      </w:r>
      <w:proofErr w:type="spellEnd"/>
      <w:r w:rsidRPr="003B11CC">
        <w:rPr>
          <w:rFonts w:ascii="Book Antiqua" w:hAnsi="Book Antiqua" w:cs="Calibri"/>
          <w:sz w:val="22"/>
          <w:szCs w:val="22"/>
        </w:rPr>
        <w:t>:</w:t>
      </w:r>
      <w:r w:rsidR="004A382D" w:rsidRPr="003B11CC">
        <w:rPr>
          <w:rFonts w:ascii="Book Antiqua" w:hAnsi="Book Antiqua" w:cs="Calibri"/>
          <w:sz w:val="22"/>
          <w:szCs w:val="22"/>
        </w:rPr>
        <w:t xml:space="preserve"> </w:t>
      </w:r>
      <w:proofErr w:type="spellStart"/>
      <w:r w:rsidR="004A382D" w:rsidRPr="003B11CC">
        <w:rPr>
          <w:rFonts w:ascii="Book Antiqua" w:hAnsi="Book Antiqua" w:cs="Calibri"/>
          <w:i/>
          <w:iCs/>
          <w:sz w:val="22"/>
          <w:szCs w:val="22"/>
        </w:rPr>
        <w:t>Pertama</w:t>
      </w:r>
      <w:proofErr w:type="spellEnd"/>
      <w:r w:rsidR="004A382D" w:rsidRPr="003B11CC">
        <w:rPr>
          <w:rFonts w:ascii="Book Antiqua" w:hAnsi="Book Antiqua" w:cs="Calibri"/>
          <w:sz w:val="22"/>
          <w:szCs w:val="22"/>
        </w:rPr>
        <w:t xml:space="preserve">, </w:t>
      </w:r>
      <w:r w:rsidRPr="003B11CC">
        <w:rPr>
          <w:rFonts w:ascii="Book Antiqua" w:hAnsi="Book Antiqua" w:cs="Calibri"/>
          <w:sz w:val="22"/>
          <w:szCs w:val="22"/>
        </w:rPr>
        <w:t xml:space="preserve">Pendidikan dan </w:t>
      </w:r>
      <w:proofErr w:type="spellStart"/>
      <w:r w:rsidRPr="003B11CC">
        <w:rPr>
          <w:rFonts w:ascii="Book Antiqua" w:hAnsi="Book Antiqua" w:cs="Calibri"/>
          <w:sz w:val="22"/>
          <w:szCs w:val="22"/>
        </w:rPr>
        <w:t>kesadaran</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Meliputi</w:t>
      </w:r>
      <w:proofErr w:type="spellEnd"/>
      <w:r w:rsidR="004A382D" w:rsidRPr="003B11CC">
        <w:rPr>
          <w:rFonts w:ascii="Book Antiqua" w:hAnsi="Book Antiqua" w:cs="Calibri"/>
          <w:sz w:val="22"/>
          <w:szCs w:val="22"/>
        </w:rPr>
        <w:t xml:space="preserve"> </w:t>
      </w:r>
      <w:proofErr w:type="spellStart"/>
      <w:r w:rsidRPr="003B11CC">
        <w:rPr>
          <w:rFonts w:ascii="Book Antiqua" w:hAnsi="Book Antiqua" w:cs="Calibri"/>
          <w:sz w:val="22"/>
          <w:szCs w:val="22"/>
        </w:rPr>
        <w:t>kesadaran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kesadaran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sosial</w:t>
      </w:r>
      <w:proofErr w:type="spellEnd"/>
      <w:r w:rsidRPr="003B11CC">
        <w:rPr>
          <w:rFonts w:ascii="Book Antiqua" w:hAnsi="Book Antiqua" w:cs="Calibri"/>
          <w:sz w:val="22"/>
          <w:szCs w:val="22"/>
        </w:rPr>
        <w:t xml:space="preserve"> Masyarakat. </w:t>
      </w:r>
      <w:proofErr w:type="spellStart"/>
      <w:r w:rsidRPr="003B11CC">
        <w:rPr>
          <w:rFonts w:ascii="Book Antiqua" w:hAnsi="Book Antiqua" w:cs="Calibri"/>
          <w:sz w:val="22"/>
          <w:szCs w:val="22"/>
        </w:rPr>
        <w:t>Pengenalan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prinsip-prinsip</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toleransi</w:t>
      </w:r>
      <w:proofErr w:type="spellEnd"/>
      <w:r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dampak</w:t>
      </w:r>
      <w:proofErr w:type="spellEnd"/>
      <w:r w:rsidR="004A382D" w:rsidRPr="003B11CC">
        <w:rPr>
          <w:rFonts w:ascii="Book Antiqua" w:hAnsi="Book Antiqua" w:cs="Calibri"/>
          <w:sz w:val="22"/>
          <w:szCs w:val="22"/>
        </w:rPr>
        <w:t xml:space="preserve"> </w:t>
      </w:r>
      <w:r w:rsidRPr="003B11CC">
        <w:rPr>
          <w:rFonts w:ascii="Book Antiqua" w:hAnsi="Book Antiqua" w:cs="Calibri"/>
          <w:sz w:val="22"/>
          <w:szCs w:val="22"/>
        </w:rPr>
        <w:t>bullying dan</w:t>
      </w:r>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pentingnya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kesadaran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perlu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ditegakkan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dalam</w:t>
      </w:r>
      <w:proofErr w:type="spellEnd"/>
      <w:r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lembaga</w:t>
      </w:r>
      <w:proofErr w:type="spellEnd"/>
      <w:r w:rsidR="004A382D" w:rsidRPr="003B11CC">
        <w:rPr>
          <w:rFonts w:ascii="Book Antiqua" w:hAnsi="Book Antiqua" w:cs="Calibri"/>
          <w:sz w:val="22"/>
          <w:szCs w:val="22"/>
        </w:rPr>
        <w:t xml:space="preserve"> </w:t>
      </w:r>
      <w:proofErr w:type="spellStart"/>
      <w:r w:rsidRPr="003B11CC">
        <w:rPr>
          <w:rFonts w:ascii="Book Antiqua" w:hAnsi="Book Antiqua" w:cs="Calibri"/>
          <w:sz w:val="22"/>
          <w:szCs w:val="22"/>
        </w:rPr>
        <w:t>pendidikan</w:t>
      </w:r>
      <w:proofErr w:type="spellEnd"/>
      <w:r w:rsidRPr="003B11CC">
        <w:rPr>
          <w:rFonts w:ascii="Book Antiqua" w:hAnsi="Book Antiqua" w:cs="Calibri"/>
          <w:sz w:val="22"/>
          <w:szCs w:val="22"/>
        </w:rPr>
        <w:t xml:space="preserve"> </w:t>
      </w:r>
      <w:proofErr w:type="spellStart"/>
      <w:r w:rsidR="004A382D" w:rsidRPr="003B11CC">
        <w:rPr>
          <w:rFonts w:ascii="Book Antiqua" w:hAnsi="Book Antiqua" w:cs="Calibri"/>
          <w:i/>
          <w:iCs/>
          <w:sz w:val="22"/>
          <w:szCs w:val="22"/>
        </w:rPr>
        <w:t>Kedua</w:t>
      </w:r>
      <w:proofErr w:type="spellEnd"/>
      <w:r w:rsidR="004A382D" w:rsidRPr="003B11CC">
        <w:rPr>
          <w:rFonts w:ascii="Book Antiqua" w:hAnsi="Book Antiqua" w:cs="Calibri"/>
          <w:sz w:val="22"/>
          <w:szCs w:val="22"/>
        </w:rPr>
        <w:t xml:space="preserve">, </w:t>
      </w:r>
      <w:proofErr w:type="spellStart"/>
      <w:r w:rsidRPr="003B11CC">
        <w:rPr>
          <w:rFonts w:ascii="Book Antiqua" w:hAnsi="Book Antiqua" w:cs="Calibri"/>
          <w:sz w:val="22"/>
          <w:szCs w:val="22"/>
        </w:rPr>
        <w:t>Kepastian</w:t>
      </w:r>
      <w:proofErr w:type="spellEnd"/>
      <w:r w:rsidRPr="003B11CC">
        <w:rPr>
          <w:rFonts w:ascii="Book Antiqua" w:hAnsi="Book Antiqua" w:cs="Calibri"/>
          <w:sz w:val="22"/>
          <w:szCs w:val="22"/>
        </w:rPr>
        <w:t xml:space="preserve"> Hukum</w:t>
      </w:r>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memberikan</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kepastian</w:t>
      </w:r>
      <w:proofErr w:type="spellEnd"/>
      <w:r w:rsidR="004A382D" w:rsidRPr="003B11CC">
        <w:rPr>
          <w:rFonts w:ascii="Book Antiqua" w:hAnsi="Book Antiqua" w:cs="Calibri"/>
          <w:sz w:val="22"/>
          <w:szCs w:val="22"/>
        </w:rPr>
        <w:t xml:space="preserve"> dan </w:t>
      </w:r>
      <w:proofErr w:type="spellStart"/>
      <w:r w:rsidR="004A382D" w:rsidRPr="003B11CC">
        <w:rPr>
          <w:rFonts w:ascii="Book Antiqua" w:hAnsi="Book Antiqua" w:cs="Calibri"/>
          <w:sz w:val="22"/>
          <w:szCs w:val="22"/>
        </w:rPr>
        <w:t>penegakan</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hukum</w:t>
      </w:r>
      <w:proofErr w:type="spellEnd"/>
      <w:r w:rsidR="004A382D" w:rsidRPr="003B11CC">
        <w:rPr>
          <w:rFonts w:ascii="Book Antiqua" w:hAnsi="Book Antiqua" w:cs="Calibri"/>
          <w:sz w:val="22"/>
          <w:szCs w:val="22"/>
        </w:rPr>
        <w:t xml:space="preserve"> yang </w:t>
      </w:r>
      <w:proofErr w:type="spellStart"/>
      <w:r w:rsidR="004A382D" w:rsidRPr="003B11CC">
        <w:rPr>
          <w:rFonts w:ascii="Book Antiqua" w:hAnsi="Book Antiqua" w:cs="Calibri"/>
          <w:sz w:val="22"/>
          <w:szCs w:val="22"/>
        </w:rPr>
        <w:t>tegas</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terhadap</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pelaku</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intoleransi</w:t>
      </w:r>
      <w:proofErr w:type="spellEnd"/>
      <w:r w:rsidR="004A382D" w:rsidRPr="003B11CC">
        <w:rPr>
          <w:rFonts w:ascii="Book Antiqua" w:hAnsi="Book Antiqua" w:cs="Calibri"/>
          <w:sz w:val="22"/>
          <w:szCs w:val="22"/>
        </w:rPr>
        <w:t xml:space="preserve"> dan bullying. </w:t>
      </w:r>
      <w:proofErr w:type="spellStart"/>
      <w:r w:rsidR="004A382D" w:rsidRPr="003B11CC">
        <w:rPr>
          <w:rFonts w:ascii="Book Antiqua" w:hAnsi="Book Antiqua" w:cs="Calibri"/>
          <w:i/>
          <w:iCs/>
          <w:sz w:val="22"/>
          <w:szCs w:val="22"/>
        </w:rPr>
        <w:t>Ketiga</w:t>
      </w:r>
      <w:proofErr w:type="spellEnd"/>
      <w:r w:rsidR="004A382D" w:rsidRPr="003B11CC">
        <w:rPr>
          <w:rFonts w:ascii="Book Antiqua" w:hAnsi="Book Antiqua" w:cs="Calibri"/>
          <w:i/>
          <w:iCs/>
          <w:sz w:val="22"/>
          <w:szCs w:val="22"/>
        </w:rPr>
        <w:t xml:space="preserve">, </w:t>
      </w:r>
      <w:proofErr w:type="spellStart"/>
      <w:r w:rsidRPr="003B11CC">
        <w:rPr>
          <w:rFonts w:ascii="Book Antiqua" w:hAnsi="Book Antiqua" w:cs="Calibri"/>
          <w:sz w:val="22"/>
          <w:szCs w:val="22"/>
        </w:rPr>
        <w:t>Penanganan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Kasus</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yaitu</w:t>
      </w:r>
      <w:proofErr w:type="spellEnd"/>
      <w:r w:rsidR="004A382D" w:rsidRPr="003B11CC">
        <w:rPr>
          <w:rFonts w:ascii="Book Antiqua" w:hAnsi="Book Antiqua" w:cs="Calibri"/>
          <w:sz w:val="22"/>
          <w:szCs w:val="22"/>
        </w:rPr>
        <w:t xml:space="preserve"> </w:t>
      </w:r>
      <w:proofErr w:type="spellStart"/>
      <w:r w:rsidR="004A382D" w:rsidRPr="003B11CC">
        <w:rPr>
          <w:rFonts w:ascii="Book Antiqua" w:hAnsi="Book Antiqua" w:cs="Calibri"/>
          <w:sz w:val="22"/>
          <w:szCs w:val="22"/>
        </w:rPr>
        <w:t>p</w:t>
      </w:r>
      <w:r w:rsidRPr="003B11CC">
        <w:rPr>
          <w:rFonts w:ascii="Book Antiqua" w:hAnsi="Book Antiqua" w:cs="Calibri"/>
          <w:sz w:val="22"/>
          <w:szCs w:val="22"/>
        </w:rPr>
        <w:t>emberian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sanksi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terhadap</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pelaku</w:t>
      </w:r>
      <w:proofErr w:type="spellEnd"/>
      <w:r w:rsidRPr="003B11CC">
        <w:rPr>
          <w:rFonts w:ascii="Book Antiqua" w:hAnsi="Book Antiqua" w:cs="Calibri"/>
          <w:sz w:val="22"/>
          <w:szCs w:val="22"/>
        </w:rPr>
        <w:t xml:space="preserve"> bullying.</w:t>
      </w:r>
    </w:p>
    <w:p w14:paraId="68817D99" w14:textId="3C5BEBF8" w:rsidR="00E543E8" w:rsidRDefault="00EF2DFD" w:rsidP="003B11CC">
      <w:pPr>
        <w:spacing w:after="120"/>
        <w:ind w:firstLine="567"/>
        <w:jc w:val="both"/>
        <w:rPr>
          <w:rFonts w:ascii="Book Antiqua" w:hAnsi="Book Antiqua" w:cs="Calibri"/>
          <w:sz w:val="22"/>
          <w:szCs w:val="22"/>
        </w:rPr>
      </w:pPr>
      <w:r w:rsidRPr="003B11CC">
        <w:rPr>
          <w:rFonts w:ascii="Book Antiqua" w:hAnsi="Book Antiqua" w:cs="Calibri"/>
          <w:sz w:val="22"/>
          <w:szCs w:val="22"/>
        </w:rPr>
        <w:t xml:space="preserve">Pada </w:t>
      </w:r>
      <w:proofErr w:type="spellStart"/>
      <w:r w:rsidRPr="003B11CC">
        <w:rPr>
          <w:rFonts w:ascii="Book Antiqua" w:hAnsi="Book Antiqua" w:cs="Calibri"/>
          <w:sz w:val="22"/>
          <w:szCs w:val="22"/>
        </w:rPr>
        <w:t>akhir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sosialisasi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Pemateri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menyampaikan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rekomendasi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untuk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berperilaku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toleransi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yaitu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menan</w:t>
      </w:r>
      <w:r w:rsidR="006A0686">
        <w:rPr>
          <w:rFonts w:ascii="Book Antiqua" w:hAnsi="Book Antiqua" w:cs="Calibri"/>
          <w:sz w:val="22"/>
          <w:szCs w:val="22"/>
        </w:rPr>
        <w:t>a</w:t>
      </w:r>
      <w:r w:rsidRPr="003B11CC">
        <w:rPr>
          <w:rFonts w:ascii="Book Antiqua" w:hAnsi="Book Antiqua" w:cs="Calibri"/>
          <w:sz w:val="22"/>
          <w:szCs w:val="22"/>
        </w:rPr>
        <w:t>mkan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sikap</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saling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menghormati</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saling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menghargai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baik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itu</w:t>
      </w:r>
      <w:proofErr w:type="spellEnd"/>
      <w:r w:rsidRPr="003B11CC">
        <w:rPr>
          <w:rFonts w:ascii="Book Antiqua" w:hAnsi="Book Antiqua" w:cs="Calibri"/>
          <w:sz w:val="22"/>
          <w:szCs w:val="22"/>
        </w:rPr>
        <w:t xml:space="preserve"> agama, </w:t>
      </w:r>
      <w:proofErr w:type="spellStart"/>
      <w:r w:rsidRPr="003B11CC">
        <w:rPr>
          <w:rFonts w:ascii="Book Antiqua" w:hAnsi="Book Antiqua" w:cs="Calibri"/>
          <w:sz w:val="22"/>
          <w:szCs w:val="22"/>
        </w:rPr>
        <w:t>kepercayaan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pendapat</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pilihan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seseorang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Berlaku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adil</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terhadap</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sesam</w:t>
      </w:r>
      <w:r w:rsidR="004A382D" w:rsidRPr="003B11CC">
        <w:rPr>
          <w:rFonts w:ascii="Book Antiqua" w:hAnsi="Book Antiqua" w:cs="Calibri"/>
          <w:sz w:val="22"/>
          <w:szCs w:val="22"/>
        </w:rPr>
        <w:t>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tidak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memberikan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keadaan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khusus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tidak</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pandang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bulu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menjadi</w:t>
      </w:r>
      <w:proofErr w:type="spellEnd"/>
      <w:r w:rsidRPr="003B11CC">
        <w:rPr>
          <w:rFonts w:ascii="Book Antiqua" w:hAnsi="Book Antiqua" w:cs="Calibri"/>
          <w:sz w:val="22"/>
          <w:szCs w:val="22"/>
        </w:rPr>
        <w:t xml:space="preserve"> influencer </w:t>
      </w:r>
      <w:proofErr w:type="spellStart"/>
      <w:r w:rsidRPr="003B11CC">
        <w:rPr>
          <w:rFonts w:ascii="Book Antiqua" w:hAnsi="Book Antiqua" w:cs="Calibri"/>
          <w:sz w:val="22"/>
          <w:szCs w:val="22"/>
        </w:rPr>
        <w:t>toleransi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bagi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generasi</w:t>
      </w:r>
      <w:proofErr w:type="spellEnd"/>
      <w:r w:rsidRPr="003B11CC">
        <w:rPr>
          <w:rFonts w:ascii="Book Antiqua" w:hAnsi="Book Antiqua" w:cs="Calibri"/>
          <w:sz w:val="22"/>
          <w:szCs w:val="22"/>
        </w:rPr>
        <w:t xml:space="preserve"> masa </w:t>
      </w:r>
      <w:proofErr w:type="spellStart"/>
      <w:r w:rsidRPr="003B11CC">
        <w:rPr>
          <w:rFonts w:ascii="Book Antiqua" w:hAnsi="Book Antiqua" w:cs="Calibri"/>
          <w:sz w:val="22"/>
          <w:szCs w:val="22"/>
        </w:rPr>
        <w:t>kini</w:t>
      </w:r>
      <w:proofErr w:type="spellEnd"/>
      <w:r w:rsidRPr="003B11CC">
        <w:rPr>
          <w:rFonts w:ascii="Book Antiqua" w:hAnsi="Book Antiqua" w:cs="Calibri"/>
          <w:sz w:val="22"/>
          <w:szCs w:val="22"/>
        </w:rPr>
        <w:t xml:space="preserve">. Jika </w:t>
      </w:r>
      <w:proofErr w:type="spellStart"/>
      <w:r w:rsidRPr="003B11CC">
        <w:rPr>
          <w:rFonts w:ascii="Book Antiqua" w:hAnsi="Book Antiqua" w:cs="Calibri"/>
          <w:sz w:val="22"/>
          <w:szCs w:val="22"/>
        </w:rPr>
        <w:t>memang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ada</w:t>
      </w:r>
      <w:proofErr w:type="spellEnd"/>
      <w:r w:rsidRPr="003B11CC">
        <w:rPr>
          <w:rFonts w:ascii="Book Antiqua" w:hAnsi="Book Antiqua" w:cs="Calibri"/>
          <w:sz w:val="22"/>
          <w:szCs w:val="22"/>
        </w:rPr>
        <w:t xml:space="preserve"> korban di </w:t>
      </w:r>
      <w:proofErr w:type="spellStart"/>
      <w:r w:rsidRPr="003B11CC">
        <w:rPr>
          <w:rFonts w:ascii="Book Antiqua" w:hAnsi="Book Antiqua" w:cs="Calibri"/>
          <w:sz w:val="22"/>
          <w:szCs w:val="22"/>
        </w:rPr>
        <w:t>kelas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melapor</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kepada</w:t>
      </w:r>
      <w:proofErr w:type="spellEnd"/>
      <w:r w:rsidRPr="003B11CC">
        <w:rPr>
          <w:rFonts w:ascii="Book Antiqua" w:hAnsi="Book Antiqua" w:cs="Calibri"/>
          <w:sz w:val="22"/>
          <w:szCs w:val="22"/>
        </w:rPr>
        <w:t xml:space="preserve"> guru </w:t>
      </w:r>
      <w:proofErr w:type="spellStart"/>
      <w:r w:rsidRPr="003B11CC">
        <w:rPr>
          <w:rFonts w:ascii="Book Antiqua" w:hAnsi="Book Antiqua" w:cs="Calibri"/>
          <w:sz w:val="22"/>
          <w:szCs w:val="22"/>
        </w:rPr>
        <w:t>bimbingan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konseling</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wali</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kelas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kepala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sekolah</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kepada</w:t>
      </w:r>
      <w:proofErr w:type="spellEnd"/>
      <w:r w:rsidRPr="003B11CC">
        <w:rPr>
          <w:rFonts w:ascii="Book Antiqua" w:hAnsi="Book Antiqua" w:cs="Calibri"/>
          <w:sz w:val="22"/>
          <w:szCs w:val="22"/>
        </w:rPr>
        <w:t xml:space="preserve"> guru yang paling </w:t>
      </w:r>
      <w:proofErr w:type="spellStart"/>
      <w:r w:rsidRPr="003B11CC">
        <w:rPr>
          <w:rFonts w:ascii="Book Antiqua" w:hAnsi="Book Antiqua" w:cs="Calibri"/>
          <w:sz w:val="22"/>
          <w:szCs w:val="22"/>
        </w:rPr>
        <w:t>dipercaya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olehnya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Menceritakan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keadaan</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sebenar-benarnya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kepada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orangtua</w:t>
      </w:r>
      <w:proofErr w:type="spellEnd"/>
      <w:r w:rsidRPr="003B11CC">
        <w:rPr>
          <w:rFonts w:ascii="Book Antiqua" w:hAnsi="Book Antiqua" w:cs="Calibri"/>
          <w:sz w:val="22"/>
          <w:szCs w:val="22"/>
        </w:rPr>
        <w:t xml:space="preserve"> dan </w:t>
      </w:r>
      <w:proofErr w:type="spellStart"/>
      <w:r w:rsidRPr="003B11CC">
        <w:rPr>
          <w:rFonts w:ascii="Book Antiqua" w:hAnsi="Book Antiqua" w:cs="Calibri"/>
          <w:sz w:val="22"/>
          <w:szCs w:val="22"/>
        </w:rPr>
        <w:t>keluarga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Meminta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bantuan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lembaga</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bantuan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fakultas</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hukum</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atau</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Melaporkan</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kejadian</w:t>
      </w:r>
      <w:proofErr w:type="spellEnd"/>
      <w:r w:rsidRPr="003B11CC">
        <w:rPr>
          <w:rFonts w:ascii="Book Antiqua" w:hAnsi="Book Antiqua" w:cs="Calibri"/>
          <w:sz w:val="22"/>
          <w:szCs w:val="22"/>
        </w:rPr>
        <w:t xml:space="preserve"> bullying </w:t>
      </w:r>
      <w:proofErr w:type="spellStart"/>
      <w:r w:rsidRPr="003B11CC">
        <w:rPr>
          <w:rFonts w:ascii="Book Antiqua" w:hAnsi="Book Antiqua" w:cs="Calibri"/>
          <w:sz w:val="22"/>
          <w:szCs w:val="22"/>
        </w:rPr>
        <w:t>ke</w:t>
      </w:r>
      <w:proofErr w:type="spellEnd"/>
      <w:r w:rsidRPr="003B11CC">
        <w:rPr>
          <w:rFonts w:ascii="Book Antiqua" w:hAnsi="Book Antiqua" w:cs="Calibri"/>
          <w:sz w:val="22"/>
          <w:szCs w:val="22"/>
        </w:rPr>
        <w:t xml:space="preserve"> </w:t>
      </w:r>
      <w:proofErr w:type="spellStart"/>
      <w:r w:rsidRPr="003B11CC">
        <w:rPr>
          <w:rFonts w:ascii="Book Antiqua" w:hAnsi="Book Antiqua" w:cs="Calibri"/>
          <w:sz w:val="22"/>
          <w:szCs w:val="22"/>
        </w:rPr>
        <w:t>pihak</w:t>
      </w:r>
      <w:proofErr w:type="spellEnd"/>
      <w:r w:rsidRPr="003B11CC">
        <w:rPr>
          <w:rFonts w:ascii="Book Antiqua" w:hAnsi="Book Antiqua" w:cs="Calibri"/>
          <w:sz w:val="22"/>
          <w:szCs w:val="22"/>
        </w:rPr>
        <w:t xml:space="preserve"> yang </w:t>
      </w:r>
      <w:proofErr w:type="spellStart"/>
      <w:r w:rsidRPr="003B11CC">
        <w:rPr>
          <w:rFonts w:ascii="Book Antiqua" w:hAnsi="Book Antiqua" w:cs="Calibri"/>
          <w:sz w:val="22"/>
          <w:szCs w:val="22"/>
        </w:rPr>
        <w:t>berwajib</w:t>
      </w:r>
      <w:proofErr w:type="spellEnd"/>
      <w:r w:rsidRPr="003B11CC">
        <w:rPr>
          <w:rFonts w:ascii="Book Antiqua" w:hAnsi="Book Antiqua" w:cs="Calibri"/>
          <w:sz w:val="22"/>
          <w:szCs w:val="22"/>
        </w:rPr>
        <w:t>.</w:t>
      </w:r>
    </w:p>
    <w:p w14:paraId="7DEB516A" w14:textId="0E4A4660" w:rsidR="007370D2" w:rsidRPr="00D01483" w:rsidRDefault="00700B41" w:rsidP="00700B41">
      <w:pPr>
        <w:spacing w:after="120"/>
        <w:jc w:val="both"/>
        <w:rPr>
          <w:rFonts w:ascii="Book Antiqua" w:hAnsi="Book Antiqua"/>
          <w:b/>
          <w:bCs/>
          <w:color w:val="FFC000" w:themeColor="accent4"/>
          <w:sz w:val="22"/>
          <w:szCs w:val="22"/>
          <w:lang w:val="id-ID"/>
        </w:rPr>
      </w:pPr>
      <w:r>
        <w:rPr>
          <w:rFonts w:ascii="Book Antiqua" w:hAnsi="Book Antiqua"/>
          <w:b/>
          <w:bCs/>
          <w:color w:val="FF0000"/>
          <w:sz w:val="24"/>
          <w:szCs w:val="22"/>
        </w:rPr>
        <w:lastRenderedPageBreak/>
        <w:t>KESIMPULAN</w:t>
      </w:r>
    </w:p>
    <w:p w14:paraId="7CAF489B" w14:textId="2CBC8F9F" w:rsidR="0051430E" w:rsidRDefault="0051430E" w:rsidP="0051430E">
      <w:pPr>
        <w:spacing w:after="120"/>
        <w:ind w:firstLine="567"/>
        <w:jc w:val="both"/>
        <w:rPr>
          <w:rFonts w:ascii="Book Antiqua" w:hAnsi="Book Antiqua" w:cs="Calibri"/>
          <w:bCs/>
          <w:color w:val="333333"/>
          <w:sz w:val="22"/>
        </w:rPr>
      </w:pPr>
      <w:proofErr w:type="spellStart"/>
      <w:r w:rsidRPr="0051430E">
        <w:rPr>
          <w:rFonts w:ascii="Book Antiqua" w:hAnsi="Book Antiqua" w:cs="Calibri"/>
          <w:bCs/>
          <w:color w:val="333333"/>
          <w:sz w:val="22"/>
        </w:rPr>
        <w:t>Intoleransi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mencerminkan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ketidakmampuan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menerima</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perbedaan</w:t>
      </w:r>
      <w:proofErr w:type="spellEnd"/>
      <w:r w:rsidRPr="0051430E">
        <w:rPr>
          <w:rFonts w:ascii="Book Antiqua" w:hAnsi="Book Antiqua" w:cs="Calibri"/>
          <w:bCs/>
          <w:color w:val="333333"/>
          <w:sz w:val="22"/>
        </w:rPr>
        <w:t>.</w:t>
      </w:r>
      <w:r>
        <w:rPr>
          <w:rFonts w:ascii="Book Antiqua" w:hAnsi="Book Antiqua" w:cs="Calibri"/>
          <w:bCs/>
          <w:color w:val="333333"/>
          <w:sz w:val="22"/>
        </w:rPr>
        <w:t xml:space="preserve"> </w:t>
      </w:r>
      <w:proofErr w:type="spellStart"/>
      <w:r w:rsidRPr="0051430E">
        <w:rPr>
          <w:rFonts w:ascii="Book Antiqua" w:hAnsi="Book Antiqua" w:cs="Calibri"/>
          <w:bCs/>
          <w:color w:val="333333"/>
          <w:sz w:val="22"/>
        </w:rPr>
        <w:t>Intoleransi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memicu</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perpecahan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sosial</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konflik</w:t>
      </w:r>
      <w:proofErr w:type="spellEnd"/>
      <w:r w:rsidRPr="0051430E">
        <w:rPr>
          <w:rFonts w:ascii="Book Antiqua" w:hAnsi="Book Antiqua" w:cs="Calibri"/>
          <w:bCs/>
          <w:color w:val="333333"/>
          <w:sz w:val="22"/>
        </w:rPr>
        <w:t xml:space="preserve">, dan </w:t>
      </w:r>
      <w:proofErr w:type="spellStart"/>
      <w:r w:rsidRPr="0051430E">
        <w:rPr>
          <w:rFonts w:ascii="Book Antiqua" w:hAnsi="Book Antiqua" w:cs="Calibri"/>
          <w:bCs/>
          <w:color w:val="333333"/>
          <w:sz w:val="22"/>
        </w:rPr>
        <w:t>ketegangan</w:t>
      </w:r>
      <w:proofErr w:type="spellEnd"/>
      <w:r w:rsidRPr="0051430E">
        <w:rPr>
          <w:rFonts w:ascii="Book Antiqua" w:hAnsi="Book Antiqua" w:cs="Calibri"/>
          <w:bCs/>
          <w:color w:val="333333"/>
          <w:sz w:val="22"/>
        </w:rPr>
        <w:t xml:space="preserve">, </w:t>
      </w:r>
      <w:r>
        <w:rPr>
          <w:rFonts w:ascii="Book Antiqua" w:hAnsi="Book Antiqua" w:cs="Calibri"/>
          <w:bCs/>
          <w:color w:val="333333"/>
          <w:sz w:val="22"/>
        </w:rPr>
        <w:t xml:space="preserve">dan </w:t>
      </w:r>
      <w:proofErr w:type="spellStart"/>
      <w:r w:rsidRPr="0051430E">
        <w:rPr>
          <w:rFonts w:ascii="Book Antiqua" w:hAnsi="Book Antiqua" w:cs="Calibri"/>
          <w:bCs/>
          <w:color w:val="333333"/>
          <w:sz w:val="22"/>
        </w:rPr>
        <w:t>merugikan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keharmonisan</w:t>
      </w:r>
      <w:proofErr w:type="spellEnd"/>
      <w:r w:rsidRPr="0051430E">
        <w:rPr>
          <w:rFonts w:ascii="Book Antiqua" w:hAnsi="Book Antiqua" w:cs="Calibri"/>
          <w:bCs/>
          <w:color w:val="333333"/>
          <w:sz w:val="22"/>
        </w:rPr>
        <w:t>.</w:t>
      </w:r>
      <w:r>
        <w:rPr>
          <w:rFonts w:ascii="Book Antiqua" w:hAnsi="Book Antiqua" w:cs="Calibri"/>
          <w:bCs/>
          <w:color w:val="333333"/>
          <w:sz w:val="22"/>
        </w:rPr>
        <w:t xml:space="preserve"> </w:t>
      </w:r>
      <w:proofErr w:type="spellStart"/>
      <w:r>
        <w:rPr>
          <w:rFonts w:ascii="Book Antiqua" w:hAnsi="Book Antiqua" w:cs="Calibri"/>
          <w:bCs/>
          <w:color w:val="333333"/>
          <w:sz w:val="22"/>
        </w:rPr>
        <w:t>I</w:t>
      </w:r>
      <w:r w:rsidRPr="0051430E">
        <w:rPr>
          <w:rFonts w:ascii="Book Antiqua" w:hAnsi="Book Antiqua" w:cs="Calibri"/>
          <w:bCs/>
          <w:color w:val="333333"/>
          <w:sz w:val="22"/>
        </w:rPr>
        <w:t>ntoleran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menghambat</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kolaborasi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pertukaran</w:t>
      </w:r>
      <w:proofErr w:type="spellEnd"/>
      <w:r w:rsidRPr="0051430E">
        <w:rPr>
          <w:rFonts w:ascii="Book Antiqua" w:hAnsi="Book Antiqua" w:cs="Calibri"/>
          <w:bCs/>
          <w:color w:val="333333"/>
          <w:sz w:val="22"/>
        </w:rPr>
        <w:t xml:space="preserve"> ide, dan </w:t>
      </w:r>
      <w:proofErr w:type="spellStart"/>
      <w:r w:rsidRPr="0051430E">
        <w:rPr>
          <w:rFonts w:ascii="Book Antiqua" w:hAnsi="Book Antiqua" w:cs="Calibri"/>
          <w:bCs/>
          <w:color w:val="333333"/>
          <w:sz w:val="22"/>
        </w:rPr>
        <w:t>inovasi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Intoleransi</w:t>
      </w:r>
      <w:proofErr w:type="spellEnd"/>
      <w:r w:rsidRPr="0051430E">
        <w:rPr>
          <w:rFonts w:ascii="Book Antiqua" w:hAnsi="Book Antiqua" w:cs="Calibri"/>
          <w:bCs/>
          <w:color w:val="333333"/>
          <w:sz w:val="22"/>
        </w:rPr>
        <w:t xml:space="preserve"> juga </w:t>
      </w:r>
      <w:proofErr w:type="spellStart"/>
      <w:r w:rsidRPr="0051430E">
        <w:rPr>
          <w:rFonts w:ascii="Book Antiqua" w:hAnsi="Book Antiqua" w:cs="Calibri"/>
          <w:bCs/>
          <w:color w:val="333333"/>
          <w:sz w:val="22"/>
        </w:rPr>
        <w:t>menciptakan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budaya</w:t>
      </w:r>
      <w:proofErr w:type="spellEnd"/>
      <w:r w:rsidRPr="0051430E">
        <w:rPr>
          <w:rFonts w:ascii="Book Antiqua" w:hAnsi="Book Antiqua" w:cs="Calibri"/>
          <w:bCs/>
          <w:color w:val="333333"/>
          <w:sz w:val="22"/>
        </w:rPr>
        <w:t xml:space="preserve"> bullying, di mana </w:t>
      </w:r>
      <w:proofErr w:type="spellStart"/>
      <w:r w:rsidRPr="0051430E">
        <w:rPr>
          <w:rFonts w:ascii="Book Antiqua" w:hAnsi="Book Antiqua" w:cs="Calibri"/>
          <w:bCs/>
          <w:color w:val="333333"/>
          <w:sz w:val="22"/>
        </w:rPr>
        <w:t>individu</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atau</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kelompok</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diisolasi</w:t>
      </w:r>
      <w:proofErr w:type="spellEnd"/>
      <w:r w:rsidRPr="0051430E">
        <w:rPr>
          <w:rFonts w:ascii="Book Antiqua" w:hAnsi="Book Antiqua" w:cs="Calibri"/>
          <w:bCs/>
          <w:color w:val="333333"/>
          <w:sz w:val="22"/>
        </w:rPr>
        <w:t xml:space="preserve"> dan </w:t>
      </w:r>
      <w:proofErr w:type="spellStart"/>
      <w:r w:rsidRPr="0051430E">
        <w:rPr>
          <w:rFonts w:ascii="Book Antiqua" w:hAnsi="Book Antiqua" w:cs="Calibri"/>
          <w:bCs/>
          <w:color w:val="333333"/>
          <w:sz w:val="22"/>
        </w:rPr>
        <w:t>direndahkan</w:t>
      </w:r>
      <w:proofErr w:type="spellEnd"/>
      <w:r w:rsidRPr="0051430E">
        <w:rPr>
          <w:rFonts w:ascii="Book Antiqua" w:hAnsi="Book Antiqua" w:cs="Calibri"/>
          <w:bCs/>
          <w:color w:val="333333"/>
          <w:sz w:val="22"/>
        </w:rPr>
        <w:t xml:space="preserve">. Bullying </w:t>
      </w:r>
      <w:proofErr w:type="spellStart"/>
      <w:r w:rsidRPr="0051430E">
        <w:rPr>
          <w:rFonts w:ascii="Book Antiqua" w:hAnsi="Book Antiqua" w:cs="Calibri"/>
          <w:bCs/>
          <w:color w:val="333333"/>
          <w:sz w:val="22"/>
        </w:rPr>
        <w:t>adalah</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perilaku</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agresif</w:t>
      </w:r>
      <w:proofErr w:type="spellEnd"/>
      <w:r w:rsidRPr="0051430E">
        <w:rPr>
          <w:rFonts w:ascii="Book Antiqua" w:hAnsi="Book Antiqua" w:cs="Calibri"/>
          <w:bCs/>
          <w:color w:val="333333"/>
          <w:sz w:val="22"/>
        </w:rPr>
        <w:t xml:space="preserve"> yang </w:t>
      </w:r>
      <w:proofErr w:type="spellStart"/>
      <w:r w:rsidRPr="0051430E">
        <w:rPr>
          <w:rFonts w:ascii="Book Antiqua" w:hAnsi="Book Antiqua" w:cs="Calibri"/>
          <w:bCs/>
          <w:color w:val="333333"/>
          <w:sz w:val="22"/>
        </w:rPr>
        <w:t>dilakukan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secara</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berulang</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untuk</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menyakiti</w:t>
      </w:r>
      <w:proofErr w:type="spellEnd"/>
      <w:r w:rsidRPr="0051430E">
        <w:rPr>
          <w:rFonts w:ascii="Book Antiqua" w:hAnsi="Book Antiqua" w:cs="Calibri"/>
          <w:bCs/>
          <w:color w:val="333333"/>
          <w:sz w:val="22"/>
        </w:rPr>
        <w:t xml:space="preserve"> orang lain, </w:t>
      </w:r>
      <w:proofErr w:type="spellStart"/>
      <w:r w:rsidRPr="0051430E">
        <w:rPr>
          <w:rFonts w:ascii="Book Antiqua" w:hAnsi="Book Antiqua" w:cs="Calibri"/>
          <w:bCs/>
          <w:color w:val="333333"/>
          <w:sz w:val="22"/>
        </w:rPr>
        <w:t>baik</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secara</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fisik</w:t>
      </w:r>
      <w:proofErr w:type="spellEnd"/>
      <w:r w:rsidRPr="0051430E">
        <w:rPr>
          <w:rFonts w:ascii="Book Antiqua" w:hAnsi="Book Antiqua" w:cs="Calibri"/>
          <w:bCs/>
          <w:color w:val="333333"/>
          <w:sz w:val="22"/>
        </w:rPr>
        <w:t xml:space="preserve">, verbal, </w:t>
      </w:r>
      <w:proofErr w:type="spellStart"/>
      <w:r w:rsidRPr="0051430E">
        <w:rPr>
          <w:rFonts w:ascii="Book Antiqua" w:hAnsi="Book Antiqua" w:cs="Calibri"/>
          <w:bCs/>
          <w:color w:val="333333"/>
          <w:sz w:val="22"/>
        </w:rPr>
        <w:t>maupun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psikologis</w:t>
      </w:r>
      <w:proofErr w:type="spellEnd"/>
      <w:r w:rsidRPr="0051430E">
        <w:rPr>
          <w:rFonts w:ascii="Book Antiqua" w:hAnsi="Book Antiqua" w:cs="Calibri"/>
          <w:bCs/>
          <w:color w:val="333333"/>
          <w:sz w:val="22"/>
        </w:rPr>
        <w:t xml:space="preserve">. Faktor </w:t>
      </w:r>
      <w:proofErr w:type="spellStart"/>
      <w:r w:rsidRPr="0051430E">
        <w:rPr>
          <w:rFonts w:ascii="Book Antiqua" w:hAnsi="Book Antiqua" w:cs="Calibri"/>
          <w:bCs/>
          <w:color w:val="333333"/>
          <w:sz w:val="22"/>
        </w:rPr>
        <w:t>penyebabnya</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meliputi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lingkungan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keluarga</w:t>
      </w:r>
      <w:proofErr w:type="spellEnd"/>
      <w:r w:rsidRPr="0051430E">
        <w:rPr>
          <w:rFonts w:ascii="Book Antiqua" w:hAnsi="Book Antiqua" w:cs="Calibri"/>
          <w:bCs/>
          <w:color w:val="333333"/>
          <w:sz w:val="22"/>
        </w:rPr>
        <w:t xml:space="preserve"> yang </w:t>
      </w:r>
      <w:proofErr w:type="spellStart"/>
      <w:r w:rsidRPr="0051430E">
        <w:rPr>
          <w:rFonts w:ascii="Book Antiqua" w:hAnsi="Book Antiqua" w:cs="Calibri"/>
          <w:bCs/>
          <w:color w:val="333333"/>
          <w:sz w:val="22"/>
        </w:rPr>
        <w:t>agresif</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tayangan</w:t>
      </w:r>
      <w:proofErr w:type="spellEnd"/>
      <w:r w:rsidRPr="0051430E">
        <w:rPr>
          <w:rFonts w:ascii="Book Antiqua" w:hAnsi="Book Antiqua" w:cs="Calibri"/>
          <w:bCs/>
          <w:color w:val="333333"/>
          <w:sz w:val="22"/>
        </w:rPr>
        <w:t xml:space="preserve"> media, </w:t>
      </w:r>
      <w:proofErr w:type="spellStart"/>
      <w:r w:rsidRPr="0051430E">
        <w:rPr>
          <w:rFonts w:ascii="Book Antiqua" w:hAnsi="Book Antiqua" w:cs="Calibri"/>
          <w:bCs/>
          <w:color w:val="333333"/>
          <w:sz w:val="22"/>
        </w:rPr>
        <w:t>serta</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karakteristik</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pribadi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seperti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dendam</w:t>
      </w:r>
      <w:proofErr w:type="spellEnd"/>
      <w:r w:rsidRPr="0051430E">
        <w:rPr>
          <w:rFonts w:ascii="Book Antiqua" w:hAnsi="Book Antiqua" w:cs="Calibri"/>
          <w:bCs/>
          <w:color w:val="333333"/>
          <w:sz w:val="22"/>
        </w:rPr>
        <w:t xml:space="preserve"> dan </w:t>
      </w:r>
      <w:proofErr w:type="spellStart"/>
      <w:r w:rsidRPr="0051430E">
        <w:rPr>
          <w:rFonts w:ascii="Book Antiqua" w:hAnsi="Book Antiqua" w:cs="Calibri"/>
          <w:bCs/>
          <w:color w:val="333333"/>
          <w:sz w:val="22"/>
        </w:rPr>
        <w:t>iri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hati</w:t>
      </w:r>
      <w:proofErr w:type="spellEnd"/>
      <w:r w:rsidRPr="0051430E">
        <w:rPr>
          <w:rFonts w:ascii="Book Antiqua" w:hAnsi="Book Antiqua" w:cs="Calibri"/>
          <w:bCs/>
          <w:color w:val="333333"/>
          <w:sz w:val="22"/>
        </w:rPr>
        <w:t xml:space="preserve">. </w:t>
      </w:r>
      <w:r>
        <w:rPr>
          <w:rFonts w:ascii="Book Antiqua" w:hAnsi="Book Antiqua" w:cs="Calibri"/>
          <w:bCs/>
          <w:color w:val="333333"/>
          <w:sz w:val="22"/>
        </w:rPr>
        <w:t xml:space="preserve">Guna </w:t>
      </w:r>
      <w:proofErr w:type="spellStart"/>
      <w:r>
        <w:rPr>
          <w:rFonts w:ascii="Book Antiqua" w:hAnsi="Book Antiqua" w:cs="Calibri"/>
          <w:bCs/>
          <w:color w:val="333333"/>
          <w:sz w:val="22"/>
        </w:rPr>
        <w:t>menghindari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tindakan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intoleransi</w:t>
      </w:r>
      <w:proofErr w:type="spellEnd"/>
      <w:r>
        <w:rPr>
          <w:rFonts w:ascii="Book Antiqua" w:hAnsi="Book Antiqua" w:cs="Calibri"/>
          <w:bCs/>
          <w:color w:val="333333"/>
          <w:sz w:val="22"/>
        </w:rPr>
        <w:t xml:space="preserve"> yang </w:t>
      </w:r>
      <w:proofErr w:type="spellStart"/>
      <w:r>
        <w:rPr>
          <w:rFonts w:ascii="Book Antiqua" w:hAnsi="Book Antiqua" w:cs="Calibri"/>
          <w:bCs/>
          <w:color w:val="333333"/>
          <w:sz w:val="22"/>
        </w:rPr>
        <w:t>berdampak</w:t>
      </w:r>
      <w:proofErr w:type="spellEnd"/>
      <w:r>
        <w:rPr>
          <w:rFonts w:ascii="Book Antiqua" w:hAnsi="Book Antiqua" w:cs="Calibri"/>
          <w:bCs/>
          <w:color w:val="333333"/>
          <w:sz w:val="22"/>
        </w:rPr>
        <w:t xml:space="preserve"> bullying </w:t>
      </w:r>
      <w:proofErr w:type="spellStart"/>
      <w:r>
        <w:rPr>
          <w:rFonts w:ascii="Book Antiqua" w:hAnsi="Book Antiqua" w:cs="Calibri"/>
          <w:bCs/>
          <w:color w:val="333333"/>
          <w:sz w:val="22"/>
        </w:rPr>
        <w:t>diperlukan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kesadaran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hukum</w:t>
      </w:r>
      <w:proofErr w:type="spellEnd"/>
      <w:r>
        <w:rPr>
          <w:rFonts w:ascii="Book Antiqua" w:hAnsi="Book Antiqua" w:cs="Calibri"/>
          <w:bCs/>
          <w:color w:val="333333"/>
          <w:sz w:val="22"/>
        </w:rPr>
        <w:t xml:space="preserve">. </w:t>
      </w:r>
      <w:proofErr w:type="spellStart"/>
      <w:r w:rsidRPr="0051430E">
        <w:rPr>
          <w:rFonts w:ascii="Book Antiqua" w:hAnsi="Book Antiqua" w:cs="Calibri"/>
          <w:bCs/>
          <w:color w:val="333333"/>
          <w:sz w:val="22"/>
        </w:rPr>
        <w:t>Kesadaran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hukum</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adalah</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pemahaman</w:t>
      </w:r>
      <w:proofErr w:type="spellEnd"/>
      <w:r w:rsidRPr="0051430E">
        <w:rPr>
          <w:rFonts w:ascii="Book Antiqua" w:hAnsi="Book Antiqua" w:cs="Calibri"/>
          <w:bCs/>
          <w:color w:val="333333"/>
          <w:sz w:val="22"/>
        </w:rPr>
        <w:t xml:space="preserve"> dan </w:t>
      </w:r>
      <w:proofErr w:type="spellStart"/>
      <w:r w:rsidRPr="0051430E">
        <w:rPr>
          <w:rFonts w:ascii="Book Antiqua" w:hAnsi="Book Antiqua" w:cs="Calibri"/>
          <w:bCs/>
          <w:color w:val="333333"/>
          <w:sz w:val="22"/>
        </w:rPr>
        <w:t>pengakuan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individu</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terhadap</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kewajiban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hukum</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untuk</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mencapai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ketertiban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masyarakat</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Kesadaran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hukum</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memberikan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perlindungan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dari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pelecehan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eksploitasi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hingga</w:t>
      </w:r>
      <w:proofErr w:type="spellEnd"/>
      <w:r w:rsidRPr="0051430E">
        <w:rPr>
          <w:rFonts w:ascii="Book Antiqua" w:hAnsi="Book Antiqua" w:cs="Calibri"/>
          <w:bCs/>
          <w:color w:val="333333"/>
          <w:sz w:val="22"/>
        </w:rPr>
        <w:t xml:space="preserve"> bullying. Upaya </w:t>
      </w:r>
      <w:proofErr w:type="spellStart"/>
      <w:r w:rsidRPr="0051430E">
        <w:rPr>
          <w:rFonts w:ascii="Book Antiqua" w:hAnsi="Book Antiqua" w:cs="Calibri"/>
          <w:bCs/>
          <w:color w:val="333333"/>
          <w:sz w:val="22"/>
        </w:rPr>
        <w:t>mengatasi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intoleransi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berdampak</w:t>
      </w:r>
      <w:proofErr w:type="spellEnd"/>
      <w:r w:rsidRPr="0051430E">
        <w:rPr>
          <w:rFonts w:ascii="Book Antiqua" w:hAnsi="Book Antiqua" w:cs="Calibri"/>
          <w:bCs/>
          <w:color w:val="333333"/>
          <w:sz w:val="22"/>
        </w:rPr>
        <w:t xml:space="preserve"> bullying</w:t>
      </w:r>
      <w:r>
        <w:rPr>
          <w:rFonts w:ascii="Book Antiqua" w:hAnsi="Book Antiqua" w:cs="Calibri"/>
          <w:bCs/>
          <w:color w:val="333333"/>
          <w:sz w:val="22"/>
        </w:rPr>
        <w:t xml:space="preserve"> </w:t>
      </w:r>
      <w:proofErr w:type="spellStart"/>
      <w:r>
        <w:rPr>
          <w:rFonts w:ascii="Book Antiqua" w:hAnsi="Book Antiqua" w:cs="Calibri"/>
          <w:bCs/>
          <w:color w:val="333333"/>
          <w:sz w:val="22"/>
        </w:rPr>
        <w:t>dapat</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dilakukan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melalui</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pendidikan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kepastian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hukum</w:t>
      </w:r>
      <w:proofErr w:type="spellEnd"/>
      <w:r w:rsidRPr="0051430E">
        <w:rPr>
          <w:rFonts w:ascii="Book Antiqua" w:hAnsi="Book Antiqua" w:cs="Calibri"/>
          <w:bCs/>
          <w:color w:val="333333"/>
          <w:sz w:val="22"/>
        </w:rPr>
        <w:t xml:space="preserve">, dan </w:t>
      </w:r>
      <w:proofErr w:type="spellStart"/>
      <w:r w:rsidRPr="0051430E">
        <w:rPr>
          <w:rFonts w:ascii="Book Antiqua" w:hAnsi="Book Antiqua" w:cs="Calibri"/>
          <w:bCs/>
          <w:color w:val="333333"/>
          <w:sz w:val="22"/>
        </w:rPr>
        <w:t>penanganan</w:t>
      </w:r>
      <w:proofErr w:type="spellEnd"/>
      <w:r w:rsidRPr="0051430E">
        <w:rPr>
          <w:rFonts w:ascii="Book Antiqua" w:hAnsi="Book Antiqua" w:cs="Calibri"/>
          <w:bCs/>
          <w:color w:val="333333"/>
          <w:sz w:val="22"/>
        </w:rPr>
        <w:t xml:space="preserve"> </w:t>
      </w:r>
      <w:proofErr w:type="spellStart"/>
      <w:r w:rsidRPr="0051430E">
        <w:rPr>
          <w:rFonts w:ascii="Book Antiqua" w:hAnsi="Book Antiqua" w:cs="Calibri"/>
          <w:bCs/>
          <w:color w:val="333333"/>
          <w:sz w:val="22"/>
        </w:rPr>
        <w:t>kasus</w:t>
      </w:r>
      <w:proofErr w:type="spellEnd"/>
      <w:r w:rsidRPr="0051430E">
        <w:rPr>
          <w:rFonts w:ascii="Book Antiqua" w:hAnsi="Book Antiqua" w:cs="Calibri"/>
          <w:bCs/>
          <w:color w:val="333333"/>
          <w:sz w:val="22"/>
        </w:rPr>
        <w:t xml:space="preserve">. </w:t>
      </w:r>
    </w:p>
    <w:p w14:paraId="76370888" w14:textId="77777777" w:rsidR="00C5405D" w:rsidRDefault="00C5405D" w:rsidP="00DE7ADC">
      <w:pPr>
        <w:jc w:val="both"/>
        <w:rPr>
          <w:rFonts w:ascii="Book Antiqua" w:hAnsi="Book Antiqua" w:cs="Calibri"/>
          <w:bCs/>
          <w:color w:val="333333"/>
          <w:sz w:val="22"/>
        </w:rPr>
      </w:pPr>
    </w:p>
    <w:p w14:paraId="6B463958" w14:textId="77777777" w:rsidR="00700B41" w:rsidRDefault="00700B41" w:rsidP="00DE7ADC">
      <w:pPr>
        <w:jc w:val="both"/>
        <w:rPr>
          <w:rFonts w:ascii="Book Antiqua" w:hAnsi="Book Antiqua"/>
          <w:color w:val="000000" w:themeColor="text1"/>
          <w:sz w:val="22"/>
          <w:szCs w:val="22"/>
          <w:lang w:val="id-ID" w:eastAsia="ko-KR"/>
        </w:rPr>
      </w:pPr>
    </w:p>
    <w:p w14:paraId="152CCAAB" w14:textId="5D7E3CFD" w:rsidR="007370D2" w:rsidRDefault="007370D2" w:rsidP="00DE7ADC">
      <w:pPr>
        <w:jc w:val="both"/>
        <w:rPr>
          <w:rFonts w:ascii="Book Antiqua" w:hAnsi="Book Antiqua"/>
          <w:b/>
          <w:color w:val="FF0000"/>
          <w:sz w:val="22"/>
          <w:szCs w:val="22"/>
          <w:lang w:eastAsia="ko-KR"/>
        </w:rPr>
      </w:pPr>
      <w:proofErr w:type="spellStart"/>
      <w:r>
        <w:rPr>
          <w:rFonts w:ascii="Book Antiqua" w:hAnsi="Book Antiqua"/>
          <w:b/>
          <w:color w:val="FF0000"/>
          <w:sz w:val="22"/>
          <w:szCs w:val="22"/>
          <w:lang w:eastAsia="ko-KR"/>
        </w:rPr>
        <w:t>Referensi</w:t>
      </w:r>
      <w:proofErr w:type="spellEnd"/>
    </w:p>
    <w:p w14:paraId="1147760E" w14:textId="77777777" w:rsidR="0072652D" w:rsidRDefault="0072652D" w:rsidP="00DE7ADC">
      <w:pPr>
        <w:jc w:val="both"/>
        <w:rPr>
          <w:rFonts w:ascii="Book Antiqua" w:hAnsi="Book Antiqua"/>
          <w:b/>
          <w:color w:val="FF0000"/>
          <w:sz w:val="22"/>
          <w:szCs w:val="22"/>
          <w:lang w:eastAsia="ko-KR"/>
        </w:rPr>
      </w:pPr>
    </w:p>
    <w:p w14:paraId="5A05C0D5" w14:textId="77777777" w:rsidR="00532665" w:rsidRPr="00532665" w:rsidRDefault="00532665" w:rsidP="00700B41">
      <w:pPr>
        <w:pStyle w:val="Bibliografi"/>
        <w:spacing w:before="240"/>
        <w:jc w:val="both"/>
        <w:rPr>
          <w:rFonts w:ascii="Book Antiqua" w:hAnsi="Book Antiqua"/>
          <w:sz w:val="22"/>
        </w:rPr>
      </w:pPr>
      <w:r>
        <w:rPr>
          <w:rFonts w:ascii="Book Antiqua" w:hAnsi="Book Antiqua"/>
          <w:b/>
          <w:color w:val="FF0000"/>
          <w:sz w:val="22"/>
          <w:szCs w:val="22"/>
          <w:lang w:eastAsia="ko-KR"/>
        </w:rPr>
        <w:fldChar w:fldCharType="begin"/>
      </w:r>
      <w:r>
        <w:rPr>
          <w:rFonts w:ascii="Book Antiqua" w:hAnsi="Book Antiqua"/>
          <w:b/>
          <w:color w:val="FF0000"/>
          <w:sz w:val="22"/>
          <w:szCs w:val="22"/>
          <w:lang w:eastAsia="ko-KR"/>
        </w:rPr>
        <w:instrText xml:space="preserve"> ADDIN ZOTERO_BIBL {"uncited":[],"omitted":[],"custom":[]} CSL_BIBLIOGRAPHY </w:instrText>
      </w:r>
      <w:r>
        <w:rPr>
          <w:rFonts w:ascii="Book Antiqua" w:hAnsi="Book Antiqua"/>
          <w:b/>
          <w:color w:val="FF0000"/>
          <w:sz w:val="22"/>
          <w:szCs w:val="22"/>
          <w:lang w:eastAsia="ko-KR"/>
        </w:rPr>
        <w:fldChar w:fldCharType="separate"/>
      </w:r>
      <w:r w:rsidRPr="00532665">
        <w:rPr>
          <w:rFonts w:ascii="Book Antiqua" w:hAnsi="Book Antiqua"/>
          <w:sz w:val="22"/>
        </w:rPr>
        <w:t xml:space="preserve">Ahmad, Nurdiana. ‘Analisis Perilaku Bullying Antar Siswa Terhadap Pembentukan Karakter Siswa Di SDN Sangir Kecamatan Wajo Kota Makassar’. In </w:t>
      </w:r>
      <w:r w:rsidRPr="00532665">
        <w:rPr>
          <w:rFonts w:ascii="Book Antiqua" w:hAnsi="Book Antiqua"/>
          <w:i/>
          <w:iCs/>
          <w:sz w:val="22"/>
        </w:rPr>
        <w:t>Prosiding Seminar Nasional Pendidikan Dasar</w:t>
      </w:r>
      <w:r w:rsidRPr="00532665">
        <w:rPr>
          <w:rFonts w:ascii="Book Antiqua" w:hAnsi="Book Antiqua"/>
          <w:sz w:val="22"/>
        </w:rPr>
        <w:t>, 2022. https://ejurnal.pps.ung.ac.id/index.php/PSNPD/article/view/1062.</w:t>
      </w:r>
    </w:p>
    <w:p w14:paraId="29C39C43"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 xml:space="preserve">Al Hamid, Saleh, and Siti Mokoginta. ‘Faktor Penyebab Terjadinya Perilaku Bullying Pada Siswa Sekolah Menengah Pertama’. </w:t>
      </w:r>
      <w:r w:rsidRPr="00532665">
        <w:rPr>
          <w:rFonts w:ascii="Book Antiqua" w:hAnsi="Book Antiqua"/>
          <w:i/>
          <w:iCs/>
          <w:sz w:val="22"/>
        </w:rPr>
        <w:t>Jambura Journal of Community Empowerment</w:t>
      </w:r>
      <w:r w:rsidRPr="00532665">
        <w:rPr>
          <w:rFonts w:ascii="Book Antiqua" w:hAnsi="Book Antiqua"/>
          <w:sz w:val="22"/>
        </w:rPr>
        <w:t>, 2023, 403–14.</w:t>
      </w:r>
    </w:p>
    <w:p w14:paraId="504E6F49"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 xml:space="preserve">Amnda, Viola, Septia Wulandari, Suci Wulandari, Saskia Nabila Syah, Yopie Andi Restari, Septina Atikah, Engkizar Engkizar, Fuady Anwar, and Zainul Arifin. ‘Bentuk Dan Dampak Perilaku Bullying Terhadap Peserta Didik’. </w:t>
      </w:r>
      <w:r w:rsidRPr="00532665">
        <w:rPr>
          <w:rFonts w:ascii="Book Antiqua" w:hAnsi="Book Antiqua"/>
          <w:i/>
          <w:iCs/>
          <w:sz w:val="22"/>
        </w:rPr>
        <w:t>Jurnal Kepemimpinan Dan Pengurusan Sekolah</w:t>
      </w:r>
      <w:r w:rsidRPr="00532665">
        <w:rPr>
          <w:rFonts w:ascii="Book Antiqua" w:hAnsi="Book Antiqua"/>
          <w:sz w:val="22"/>
        </w:rPr>
        <w:t xml:space="preserve"> 5, no. 1 (2020): 19–32.</w:t>
      </w:r>
    </w:p>
    <w:p w14:paraId="6C101F28"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 xml:space="preserve">As, Yenny, Anita Yuliastini, and Rini Setiawati. ‘MEMBANGUN KESADARAN HUKUM TENTANG PERLINDUNGAN ANAK BAGI GURU’. </w:t>
      </w:r>
      <w:r w:rsidRPr="00532665">
        <w:rPr>
          <w:rFonts w:ascii="Book Antiqua" w:hAnsi="Book Antiqua"/>
          <w:i/>
          <w:iCs/>
          <w:sz w:val="22"/>
        </w:rPr>
        <w:t>JCES (Journal of Character Education Society)</w:t>
      </w:r>
      <w:r w:rsidRPr="00532665">
        <w:rPr>
          <w:rFonts w:ascii="Book Antiqua" w:hAnsi="Book Antiqua"/>
          <w:sz w:val="22"/>
        </w:rPr>
        <w:t xml:space="preserve"> 3, no. 3 (30 October 2020): 543–54. https://doi.org/10.31764/jces.v3i3.2580.</w:t>
      </w:r>
    </w:p>
    <w:p w14:paraId="418820FD"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 xml:space="preserve">Bola, Mustafa, Muhammad Ashri, Zulkifli Aspan, Muh Ilham Arisaputra, Romi Librayanto, Eka Merdekawati Djafar, and Dian Utami Mas Bakar. ‘Pembinaan Kesadaran Hukum Bagi Anak Dan Remaja’. </w:t>
      </w:r>
      <w:r w:rsidRPr="00532665">
        <w:rPr>
          <w:rFonts w:ascii="Book Antiqua" w:hAnsi="Book Antiqua"/>
          <w:i/>
          <w:iCs/>
          <w:sz w:val="22"/>
        </w:rPr>
        <w:t>Perspektif Hukum</w:t>
      </w:r>
      <w:r w:rsidRPr="00532665">
        <w:rPr>
          <w:rFonts w:ascii="Book Antiqua" w:hAnsi="Book Antiqua"/>
          <w:sz w:val="22"/>
        </w:rPr>
        <w:t>, 20 November 2016, 242–55. https://doi.org/10.30649/ph.v16i2.55.</w:t>
      </w:r>
    </w:p>
    <w:p w14:paraId="1E6673A3"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‘Hasil Pencarian - KBBI VI Daring’. Accessed 14 August 2024. https://kbbi.kemdikbud.go.id/entri/intoleransi.</w:t>
      </w:r>
    </w:p>
    <w:p w14:paraId="5B6EF301"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 xml:space="preserve">M.Hum, Muhamad War’i. </w:t>
      </w:r>
      <w:r w:rsidRPr="00532665">
        <w:rPr>
          <w:rFonts w:ascii="Book Antiqua" w:hAnsi="Book Antiqua"/>
          <w:i/>
          <w:iCs/>
          <w:sz w:val="22"/>
        </w:rPr>
        <w:t>Membangun Dialog Inklusif: Kajian Bahasa, Agama, dan Identitas dalam Dinamika Media</w:t>
      </w:r>
      <w:r w:rsidRPr="00532665">
        <w:rPr>
          <w:rFonts w:ascii="Book Antiqua" w:hAnsi="Book Antiqua"/>
          <w:sz w:val="22"/>
        </w:rPr>
        <w:t>. GUEPEDIA, n.d.</w:t>
      </w:r>
    </w:p>
    <w:p w14:paraId="4A6D4F72"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lastRenderedPageBreak/>
        <w:t xml:space="preserve">Paramyta, Dwi Sartika. ‘PERANAN KESADARAN HUKUM GENERASI Z DALAM BERINTRAKSI DI MEDIA SOSIAL’. </w:t>
      </w:r>
      <w:r w:rsidRPr="00532665">
        <w:rPr>
          <w:rFonts w:ascii="Book Antiqua" w:hAnsi="Book Antiqua"/>
          <w:i/>
          <w:iCs/>
          <w:sz w:val="22"/>
        </w:rPr>
        <w:t>JURNAL RECTUM: Tinjauan Yuridis Penanganan Tindak Pidana</w:t>
      </w:r>
      <w:r w:rsidRPr="00532665">
        <w:rPr>
          <w:rFonts w:ascii="Book Antiqua" w:hAnsi="Book Antiqua"/>
          <w:sz w:val="22"/>
        </w:rPr>
        <w:t xml:space="preserve"> 5, no. 1 (28 February 2023): 1279–90. https://doi.org/10.46930/jurnalrectum.v5i1.2995.</w:t>
      </w:r>
    </w:p>
    <w:p w14:paraId="5E8D9956" w14:textId="77777777" w:rsidR="00532665" w:rsidRPr="00532665" w:rsidRDefault="00532665" w:rsidP="00700B41">
      <w:pPr>
        <w:pStyle w:val="Bibliografi"/>
        <w:spacing w:before="240"/>
        <w:jc w:val="both"/>
        <w:rPr>
          <w:rFonts w:ascii="Book Antiqua" w:hAnsi="Book Antiqua"/>
          <w:sz w:val="22"/>
        </w:rPr>
      </w:pPr>
      <w:r w:rsidRPr="00532665">
        <w:rPr>
          <w:rFonts w:ascii="Book Antiqua" w:hAnsi="Book Antiqua"/>
          <w:sz w:val="22"/>
        </w:rPr>
        <w:t xml:space="preserve">Visty, Sesha Agistia. ‘Dampak Bullying Terhadap Perilaku Remaja Masa Kini’. </w:t>
      </w:r>
      <w:r w:rsidRPr="00532665">
        <w:rPr>
          <w:rFonts w:ascii="Book Antiqua" w:hAnsi="Book Antiqua"/>
          <w:i/>
          <w:iCs/>
          <w:sz w:val="22"/>
        </w:rPr>
        <w:t>Jurnal Intervensi Sosial Dan Pembangunan (JISP)</w:t>
      </w:r>
      <w:r w:rsidRPr="00532665">
        <w:rPr>
          <w:rFonts w:ascii="Book Antiqua" w:hAnsi="Book Antiqua"/>
          <w:sz w:val="22"/>
        </w:rPr>
        <w:t xml:space="preserve"> 2, no. 1 (2021): 50–58.</w:t>
      </w:r>
    </w:p>
    <w:p w14:paraId="445B8C29" w14:textId="14CDE6E5" w:rsidR="00532665" w:rsidRDefault="00532665" w:rsidP="00700B41">
      <w:pPr>
        <w:spacing w:before="240"/>
        <w:jc w:val="both"/>
        <w:rPr>
          <w:rFonts w:ascii="Book Antiqua" w:hAnsi="Book Antiqua"/>
          <w:b/>
          <w:color w:val="FF0000"/>
          <w:sz w:val="22"/>
          <w:szCs w:val="22"/>
          <w:lang w:eastAsia="ko-KR"/>
        </w:rPr>
      </w:pPr>
      <w:r>
        <w:rPr>
          <w:rFonts w:ascii="Book Antiqua" w:hAnsi="Book Antiqua"/>
          <w:b/>
          <w:color w:val="FF0000"/>
          <w:sz w:val="22"/>
          <w:szCs w:val="22"/>
          <w:lang w:eastAsia="ko-KR"/>
        </w:rPr>
        <w:fldChar w:fldCharType="end"/>
      </w:r>
    </w:p>
    <w:p w14:paraId="7FE73DC4" w14:textId="18ECCDB2" w:rsidR="0072652D" w:rsidRPr="00C147E7" w:rsidRDefault="0072652D" w:rsidP="00DE7ADC">
      <w:pPr>
        <w:jc w:val="both"/>
        <w:rPr>
          <w:rFonts w:ascii="Book Antiqua" w:hAnsi="Book Antiqua"/>
          <w:b/>
          <w:color w:val="000000" w:themeColor="text1"/>
          <w:sz w:val="22"/>
          <w:szCs w:val="22"/>
          <w:lang w:eastAsia="ko-KR"/>
        </w:rPr>
      </w:pPr>
    </w:p>
    <w:sectPr w:rsidR="0072652D" w:rsidRPr="00C147E7" w:rsidSect="00C843C0">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2250" w:left="1134" w:header="720" w:footer="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91204" w14:textId="77777777" w:rsidR="009F38E2" w:rsidRDefault="009F38E2">
      <w:r>
        <w:separator/>
      </w:r>
    </w:p>
  </w:endnote>
  <w:endnote w:type="continuationSeparator" w:id="0">
    <w:p w14:paraId="7F426A01" w14:textId="77777777" w:rsidR="009F38E2" w:rsidRDefault="009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randir-WideMedium">
    <w:panose1 w:val="00000000000000000000"/>
    <w:charset w:val="00"/>
    <w:family w:val="auto"/>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C10DC" w14:textId="77777777" w:rsidR="007306AF" w:rsidRDefault="007306AF" w:rsidP="001E55A3">
    <w:pPr>
      <w:pStyle w:val="Header"/>
      <w:tabs>
        <w:tab w:val="clear" w:pos="4320"/>
        <w:tab w:val="clear" w:pos="8640"/>
        <w:tab w:val="left" w:pos="2992"/>
      </w:tabs>
      <w:ind w:right="90"/>
      <w:jc w:val="center"/>
      <w:rPr>
        <w:szCs w:val="22"/>
        <w:lang w:val="id-ID"/>
      </w:rPr>
    </w:pPr>
  </w:p>
  <w:p w14:paraId="1BEFA330"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665813"/>
      <w:docPartObj>
        <w:docPartGallery w:val="Page Numbers (Bottom of Page)"/>
        <w:docPartUnique/>
      </w:docPartObj>
    </w:sdtPr>
    <w:sdtEndPr>
      <w:rPr>
        <w:color w:val="7F7F7F" w:themeColor="background1" w:themeShade="7F"/>
        <w:spacing w:val="60"/>
      </w:rPr>
    </w:sdtEndPr>
    <w:sdtContent>
      <w:p w14:paraId="192DED00" w14:textId="3F8A7A96" w:rsidR="00C843C0" w:rsidRPr="00D15012" w:rsidRDefault="00C843C0" w:rsidP="00C843C0">
        <w:pPr>
          <w:pStyle w:val="Footer"/>
          <w:pBdr>
            <w:top w:val="single" w:sz="4" w:space="1" w:color="D9D9D9" w:themeColor="background1" w:themeShade="D9"/>
          </w:pBdr>
          <w:spacing w:after="120"/>
          <w:ind w:left="720" w:hanging="720"/>
          <w:rPr>
            <w:rFonts w:ascii="Book Antiqua" w:eastAsia="Book Antiqua" w:hAnsi="Book Antiqua" w:cs="Book Antiqua"/>
            <w:i/>
            <w:color w:val="000000"/>
            <w:sz w:val="16"/>
            <w:szCs w:val="16"/>
          </w:rPr>
        </w:pPr>
        <w:r w:rsidRPr="00C843C0">
          <w:rPr>
            <w:rFonts w:ascii="Book Antiqua" w:hAnsi="Book Antiqua"/>
            <w:b/>
          </w:rPr>
          <w:fldChar w:fldCharType="begin"/>
        </w:r>
        <w:r w:rsidRPr="00C843C0">
          <w:rPr>
            <w:rFonts w:ascii="Book Antiqua" w:hAnsi="Book Antiqua"/>
            <w:b/>
          </w:rPr>
          <w:instrText xml:space="preserve"> PAGE   \* MERGEFORMAT </w:instrText>
        </w:r>
        <w:r w:rsidRPr="00C843C0">
          <w:rPr>
            <w:rFonts w:ascii="Book Antiqua" w:hAnsi="Book Antiqua"/>
            <w:b/>
          </w:rPr>
          <w:fldChar w:fldCharType="separate"/>
        </w:r>
        <w:r w:rsidRPr="00C843C0">
          <w:rPr>
            <w:rFonts w:ascii="Book Antiqua" w:hAnsi="Book Antiqua"/>
            <w:b/>
          </w:rPr>
          <w:t>1</w:t>
        </w:r>
        <w:r w:rsidRPr="00C843C0">
          <w:rPr>
            <w:rFonts w:ascii="Book Antiqua" w:hAnsi="Book Antiqua"/>
            <w:b/>
            <w:bCs/>
            <w:noProof/>
          </w:rPr>
          <w:fldChar w:fldCharType="end"/>
        </w:r>
        <w:r w:rsidRPr="004D6BFD">
          <w:rPr>
            <w:rFonts w:ascii="Book Antiqua" w:hAnsi="Book Antiqua"/>
            <w:b/>
            <w:bCs/>
            <w:sz w:val="16"/>
            <w:szCs w:val="16"/>
          </w:rPr>
          <w:t>|</w:t>
        </w:r>
        <w:r w:rsidRPr="00D15012">
          <w:rPr>
            <w:rFonts w:ascii="Book Antiqua" w:hAnsi="Book Antiqua"/>
            <w:bCs/>
            <w:sz w:val="16"/>
            <w:szCs w:val="16"/>
          </w:rPr>
          <w:t xml:space="preserve"> </w:t>
        </w:r>
        <w:r>
          <w:rPr>
            <w:rFonts w:ascii="Book Antiqua" w:hAnsi="Book Antiqua"/>
            <w:bCs/>
            <w:sz w:val="16"/>
            <w:szCs w:val="16"/>
          </w:rPr>
          <w:t xml:space="preserve">Roulinta </w:t>
        </w:r>
        <w:proofErr w:type="spellStart"/>
        <w:r>
          <w:rPr>
            <w:rFonts w:ascii="Book Antiqua" w:hAnsi="Book Antiqua"/>
            <w:bCs/>
            <w:sz w:val="16"/>
            <w:szCs w:val="16"/>
          </w:rPr>
          <w:t>Yesvery</w:t>
        </w:r>
        <w:proofErr w:type="spellEnd"/>
        <w:r>
          <w:rPr>
            <w:rFonts w:ascii="Book Antiqua" w:hAnsi="Book Antiqua"/>
            <w:bCs/>
            <w:sz w:val="16"/>
            <w:szCs w:val="16"/>
          </w:rPr>
          <w:t xml:space="preserve"> Sinaga</w:t>
        </w:r>
        <w:r w:rsidRPr="00D15012">
          <w:rPr>
            <w:rFonts w:ascii="Book Antiqua" w:hAnsi="Book Antiqua"/>
            <w:bCs/>
            <w:sz w:val="16"/>
            <w:szCs w:val="16"/>
          </w:rPr>
          <w:t xml:space="preserve">, Sarah </w:t>
        </w:r>
        <w:proofErr w:type="spellStart"/>
        <w:r w:rsidRPr="00D15012">
          <w:rPr>
            <w:rFonts w:ascii="Book Antiqua" w:hAnsi="Book Antiqua"/>
            <w:bCs/>
            <w:sz w:val="16"/>
            <w:szCs w:val="16"/>
          </w:rPr>
          <w:t>Selfina</w:t>
        </w:r>
        <w:proofErr w:type="spellEnd"/>
        <w:r w:rsidRPr="00D15012">
          <w:rPr>
            <w:rFonts w:ascii="Book Antiqua" w:hAnsi="Book Antiqua"/>
            <w:bCs/>
            <w:sz w:val="16"/>
            <w:szCs w:val="16"/>
          </w:rPr>
          <w:t xml:space="preserve"> </w:t>
        </w:r>
        <w:proofErr w:type="spellStart"/>
        <w:r w:rsidRPr="00D15012">
          <w:rPr>
            <w:rFonts w:ascii="Book Antiqua" w:hAnsi="Book Antiqua"/>
            <w:bCs/>
            <w:sz w:val="16"/>
            <w:szCs w:val="16"/>
          </w:rPr>
          <w:t>Kuahaty</w:t>
        </w:r>
        <w:proofErr w:type="spellEnd"/>
        <w:r>
          <w:rPr>
            <w:rFonts w:ascii="Book Antiqua" w:hAnsi="Book Antiqua"/>
            <w:bCs/>
            <w:sz w:val="16"/>
            <w:szCs w:val="16"/>
          </w:rPr>
          <w:t xml:space="preserve">, and </w:t>
        </w:r>
        <w:proofErr w:type="spellStart"/>
        <w:r>
          <w:rPr>
            <w:rFonts w:ascii="Book Antiqua" w:hAnsi="Book Antiqua"/>
            <w:bCs/>
            <w:sz w:val="16"/>
            <w:szCs w:val="16"/>
          </w:rPr>
          <w:t>Risqi</w:t>
        </w:r>
        <w:proofErr w:type="spellEnd"/>
        <w:r>
          <w:rPr>
            <w:rFonts w:ascii="Book Antiqua" w:hAnsi="Book Antiqua"/>
            <w:bCs/>
            <w:sz w:val="16"/>
            <w:szCs w:val="16"/>
          </w:rPr>
          <w:t xml:space="preserve"> </w:t>
        </w:r>
        <w:proofErr w:type="spellStart"/>
        <w:r>
          <w:rPr>
            <w:rFonts w:ascii="Book Antiqua" w:hAnsi="Book Antiqua"/>
            <w:bCs/>
            <w:sz w:val="16"/>
            <w:szCs w:val="16"/>
          </w:rPr>
          <w:t>Mumpuni</w:t>
        </w:r>
        <w:proofErr w:type="spellEnd"/>
        <w:r>
          <w:rPr>
            <w:rFonts w:ascii="Book Antiqua" w:hAnsi="Book Antiqua"/>
            <w:bCs/>
            <w:sz w:val="16"/>
            <w:szCs w:val="16"/>
          </w:rPr>
          <w:t xml:space="preserve"> </w:t>
        </w:r>
        <w:proofErr w:type="spellStart"/>
        <w:r>
          <w:rPr>
            <w:rFonts w:ascii="Book Antiqua" w:hAnsi="Book Antiqua"/>
            <w:bCs/>
            <w:sz w:val="16"/>
            <w:szCs w:val="16"/>
          </w:rPr>
          <w:t>Dyastuti</w:t>
        </w:r>
        <w:proofErr w:type="spellEnd"/>
        <w:r w:rsidRPr="00D15012">
          <w:rPr>
            <w:rFonts w:ascii="Book Antiqua" w:hAnsi="Book Antiqua"/>
            <w:bCs/>
            <w:sz w:val="16"/>
            <w:szCs w:val="16"/>
          </w:rPr>
          <w:t xml:space="preserve">. </w:t>
        </w:r>
        <w:r w:rsidRPr="00D15012">
          <w:rPr>
            <w:rFonts w:ascii="Book Antiqua" w:hAnsi="Book Antiqua"/>
            <w:bCs/>
            <w:i/>
            <w:sz w:val="16"/>
            <w:szCs w:val="16"/>
          </w:rPr>
          <w:t>“</w:t>
        </w:r>
        <w:proofErr w:type="spellStart"/>
        <w:r>
          <w:rPr>
            <w:rFonts w:ascii="Book Antiqua" w:hAnsi="Book Antiqua"/>
            <w:bCs/>
            <w:i/>
            <w:sz w:val="16"/>
            <w:szCs w:val="16"/>
          </w:rPr>
          <w:t>Membangun</w:t>
        </w:r>
        <w:proofErr w:type="spellEnd"/>
        <w:r>
          <w:rPr>
            <w:rFonts w:ascii="Book Antiqua" w:hAnsi="Book Antiqua"/>
            <w:bCs/>
            <w:i/>
            <w:sz w:val="16"/>
            <w:szCs w:val="16"/>
          </w:rPr>
          <w:t xml:space="preserve"> </w:t>
        </w:r>
        <w:proofErr w:type="spellStart"/>
        <w:r>
          <w:rPr>
            <w:rFonts w:ascii="Book Antiqua" w:hAnsi="Book Antiqua"/>
            <w:bCs/>
            <w:i/>
            <w:sz w:val="16"/>
            <w:szCs w:val="16"/>
          </w:rPr>
          <w:t>Kesadaran</w:t>
        </w:r>
        <w:proofErr w:type="spellEnd"/>
        <w:r>
          <w:rPr>
            <w:rFonts w:ascii="Book Antiqua" w:hAnsi="Book Antiqua"/>
            <w:bCs/>
            <w:i/>
            <w:sz w:val="16"/>
            <w:szCs w:val="16"/>
          </w:rPr>
          <w:t xml:space="preserve"> Hukum </w:t>
        </w:r>
        <w:proofErr w:type="spellStart"/>
        <w:r>
          <w:rPr>
            <w:rFonts w:ascii="Book Antiqua" w:hAnsi="Book Antiqua"/>
            <w:bCs/>
            <w:i/>
            <w:sz w:val="16"/>
            <w:szCs w:val="16"/>
          </w:rPr>
          <w:t>Untuk</w:t>
        </w:r>
        <w:proofErr w:type="spellEnd"/>
        <w:r>
          <w:rPr>
            <w:rFonts w:ascii="Book Antiqua" w:hAnsi="Book Antiqua"/>
            <w:bCs/>
            <w:i/>
            <w:sz w:val="16"/>
            <w:szCs w:val="16"/>
          </w:rPr>
          <w:t xml:space="preserve"> </w:t>
        </w:r>
        <w:proofErr w:type="spellStart"/>
        <w:r>
          <w:rPr>
            <w:rFonts w:ascii="Book Antiqua" w:hAnsi="Book Antiqua"/>
            <w:bCs/>
            <w:i/>
            <w:sz w:val="16"/>
            <w:szCs w:val="16"/>
          </w:rPr>
          <w:t>Melawan</w:t>
        </w:r>
        <w:proofErr w:type="spellEnd"/>
        <w:r>
          <w:rPr>
            <w:rFonts w:ascii="Book Antiqua" w:hAnsi="Book Antiqua"/>
            <w:bCs/>
            <w:i/>
            <w:sz w:val="16"/>
            <w:szCs w:val="16"/>
          </w:rPr>
          <w:t xml:space="preserve"> </w:t>
        </w:r>
        <w:proofErr w:type="spellStart"/>
        <w:r>
          <w:rPr>
            <w:rFonts w:ascii="Book Antiqua" w:hAnsi="Book Antiqua"/>
            <w:bCs/>
            <w:i/>
            <w:sz w:val="16"/>
            <w:szCs w:val="16"/>
          </w:rPr>
          <w:t>Intoleransi</w:t>
        </w:r>
        <w:proofErr w:type="spellEnd"/>
        <w:r>
          <w:rPr>
            <w:rFonts w:ascii="Book Antiqua" w:hAnsi="Book Antiqua"/>
            <w:bCs/>
            <w:i/>
            <w:sz w:val="16"/>
            <w:szCs w:val="16"/>
          </w:rPr>
          <w:t xml:space="preserve"> </w:t>
        </w:r>
        <w:proofErr w:type="spellStart"/>
        <w:r>
          <w:rPr>
            <w:rFonts w:ascii="Book Antiqua" w:hAnsi="Book Antiqua"/>
            <w:bCs/>
            <w:i/>
            <w:sz w:val="16"/>
            <w:szCs w:val="16"/>
          </w:rPr>
          <w:t>Berdampak</w:t>
        </w:r>
        <w:proofErr w:type="spellEnd"/>
        <w:r>
          <w:rPr>
            <w:rFonts w:ascii="Book Antiqua" w:hAnsi="Book Antiqua"/>
            <w:bCs/>
            <w:i/>
            <w:sz w:val="16"/>
            <w:szCs w:val="16"/>
          </w:rPr>
          <w:t xml:space="preserve"> Bullying</w:t>
        </w:r>
        <w:r w:rsidRPr="00D15012">
          <w:rPr>
            <w:rFonts w:ascii="Book Antiqua" w:eastAsia="Book Antiqua" w:hAnsi="Book Antiqua" w:cs="Book Antiqua"/>
            <w:i/>
            <w:color w:val="000000"/>
            <w:sz w:val="16"/>
            <w:szCs w:val="16"/>
          </w:rPr>
          <w:t>”</w:t>
        </w:r>
      </w:p>
      <w:p w14:paraId="11E9E9ED" w14:textId="65C5A1F4" w:rsidR="00C843C0" w:rsidRPr="00E136DD" w:rsidRDefault="00C843C0" w:rsidP="00C843C0">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i/>
            <w:iCs/>
            <w:color w:val="000000" w:themeColor="text1"/>
            <w:sz w:val="16"/>
          </w:rPr>
          <w:t xml:space="preserve">AIWADTHU: </w:t>
        </w:r>
        <w:proofErr w:type="spellStart"/>
        <w:r>
          <w:rPr>
            <w:rFonts w:ascii="Book Antiqua" w:hAnsi="Book Antiqua"/>
            <w:i/>
            <w:iCs/>
            <w:color w:val="000000" w:themeColor="text1"/>
            <w:sz w:val="16"/>
          </w:rPr>
          <w:t>Jurnal</w:t>
        </w:r>
        <w:proofErr w:type="spellEnd"/>
        <w:r>
          <w:rPr>
            <w:rFonts w:ascii="Book Antiqua" w:hAnsi="Book Antiqua"/>
            <w:i/>
            <w:iCs/>
            <w:color w:val="000000" w:themeColor="text1"/>
            <w:sz w:val="16"/>
          </w:rPr>
          <w:t xml:space="preserve"> </w:t>
        </w:r>
        <w:proofErr w:type="spellStart"/>
        <w:r>
          <w:rPr>
            <w:rFonts w:ascii="Book Antiqua" w:hAnsi="Book Antiqua"/>
            <w:i/>
            <w:iCs/>
            <w:color w:val="000000" w:themeColor="text1"/>
            <w:sz w:val="16"/>
          </w:rPr>
          <w:t>Pengabdian</w:t>
        </w:r>
        <w:proofErr w:type="spellEnd"/>
        <w:r>
          <w:rPr>
            <w:rFonts w:ascii="Book Antiqua" w:hAnsi="Book Antiqua"/>
            <w:i/>
            <w:iCs/>
            <w:color w:val="000000" w:themeColor="text1"/>
            <w:sz w:val="16"/>
          </w:rPr>
          <w:t xml:space="preserve"> Hukum</w:t>
        </w:r>
        <w:r w:rsidRPr="006A1B54">
          <w:rPr>
            <w:rFonts w:ascii="Book Antiqua" w:hAnsi="Book Antiqua"/>
            <w:color w:val="000000" w:themeColor="text1"/>
            <w:sz w:val="16"/>
            <w:szCs w:val="16"/>
          </w:rPr>
          <w:t>,</w:t>
        </w:r>
        <w:r w:rsidRPr="006A1B54">
          <w:rPr>
            <w:rFonts w:ascii="Book Antiqua" w:hAnsi="Book Antiqua"/>
            <w:color w:val="000000" w:themeColor="text1"/>
            <w:sz w:val="16"/>
            <w:szCs w:val="16"/>
            <w:lang w:val="id-ID"/>
          </w:rPr>
          <w:t xml:space="preserve"> </w:t>
        </w:r>
        <w:r>
          <w:rPr>
            <w:rFonts w:ascii="Book Antiqua" w:hAnsi="Book Antiqua"/>
            <w:color w:val="000000" w:themeColor="text1"/>
            <w:sz w:val="16"/>
            <w:szCs w:val="16"/>
          </w:rPr>
          <w:t xml:space="preserve">4 </w:t>
        </w:r>
        <w:r>
          <w:rPr>
            <w:rFonts w:ascii="Book Antiqua" w:hAnsi="Book Antiqua"/>
            <w:color w:val="000000" w:themeColor="text1"/>
            <w:sz w:val="16"/>
            <w:szCs w:val="16"/>
            <w:lang w:val="id-ID"/>
          </w:rPr>
          <w:t>(</w:t>
        </w:r>
        <w:r>
          <w:rPr>
            <w:rFonts w:ascii="Book Antiqua" w:hAnsi="Book Antiqua"/>
            <w:color w:val="000000" w:themeColor="text1"/>
            <w:sz w:val="16"/>
            <w:szCs w:val="16"/>
          </w:rPr>
          <w:t>2</w:t>
        </w:r>
        <w:r w:rsidRPr="00E54AD5">
          <w:rPr>
            <w:rFonts w:ascii="Book Antiqua" w:hAnsi="Book Antiqua"/>
            <w:color w:val="000000" w:themeColor="text1"/>
            <w:sz w:val="16"/>
            <w:szCs w:val="16"/>
            <w:lang w:val="id-ID"/>
          </w:rPr>
          <w:t>)</w:t>
        </w:r>
        <w:r w:rsidRPr="00E54AD5">
          <w:rPr>
            <w:rFonts w:ascii="Book Antiqua" w:hAnsi="Book Antiqua"/>
            <w:color w:val="000000" w:themeColor="text1"/>
            <w:sz w:val="16"/>
            <w:szCs w:val="16"/>
          </w:rPr>
          <w:t xml:space="preserve"> </w:t>
        </w:r>
        <w:r w:rsidR="00700B41">
          <w:rPr>
            <w:rFonts w:ascii="Book Antiqua" w:hAnsi="Book Antiqua"/>
            <w:color w:val="000000" w:themeColor="text1"/>
            <w:sz w:val="16"/>
            <w:szCs w:val="16"/>
          </w:rPr>
          <w:t>Juli</w:t>
        </w:r>
        <w:r>
          <w:rPr>
            <w:rFonts w:ascii="Book Antiqua" w:hAnsi="Book Antiqua"/>
            <w:color w:val="000000" w:themeColor="text1"/>
            <w:sz w:val="16"/>
            <w:szCs w:val="16"/>
          </w:rPr>
          <w:t xml:space="preserve"> </w:t>
        </w:r>
        <w:r w:rsidRPr="00E54AD5">
          <w:rPr>
            <w:rFonts w:ascii="Book Antiqua" w:hAnsi="Book Antiqua"/>
            <w:color w:val="000000" w:themeColor="text1"/>
            <w:sz w:val="16"/>
            <w:szCs w:val="16"/>
          </w:rPr>
          <w:t>202</w:t>
        </w:r>
        <w:r>
          <w:rPr>
            <w:rFonts w:ascii="Book Antiqua" w:hAnsi="Book Antiqua"/>
            <w:color w:val="000000" w:themeColor="text1"/>
            <w:sz w:val="16"/>
            <w:szCs w:val="16"/>
          </w:rPr>
          <w:t>4:</w:t>
        </w:r>
        <w:r w:rsidR="00700B41">
          <w:rPr>
            <w:rFonts w:ascii="Book Antiqua" w:hAnsi="Book Antiqua"/>
            <w:color w:val="000000" w:themeColor="text1"/>
            <w:sz w:val="16"/>
            <w:szCs w:val="16"/>
          </w:rPr>
          <w:t xml:space="preserve"> </w:t>
        </w:r>
        <w:r>
          <w:rPr>
            <w:rFonts w:ascii="Book Antiqua" w:hAnsi="Book Antiqua"/>
            <w:color w:val="000000" w:themeColor="text1"/>
            <w:sz w:val="16"/>
            <w:szCs w:val="16"/>
          </w:rPr>
          <w:t>X-XX</w:t>
        </w:r>
      </w:p>
      <w:p w14:paraId="55BFE32B" w14:textId="16567395" w:rsidR="00C843C0" w:rsidRPr="00E54AD5" w:rsidRDefault="00C843C0" w:rsidP="00C843C0">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Pr>
            <w:rFonts w:ascii="Book Antiqua" w:hAnsi="Book Antiqua"/>
            <w:color w:val="000000" w:themeColor="text1"/>
            <w:sz w:val="16"/>
            <w:szCs w:val="16"/>
            <w:lang w:val="id-ID"/>
          </w:rPr>
          <w:t xml:space="preserve">E-ISSN: </w:t>
        </w:r>
        <w:r w:rsidR="00700B41">
          <w:rPr>
            <w:rFonts w:ascii="Book Antiqua" w:hAnsi="Book Antiqua"/>
            <w:color w:val="000000" w:themeColor="text1"/>
            <w:sz w:val="16"/>
            <w:szCs w:val="16"/>
          </w:rPr>
          <w:t>2775-6203</w:t>
        </w:r>
      </w:p>
      <w:p w14:paraId="3D7AB9B2" w14:textId="03FFEE7A" w:rsidR="00C843C0" w:rsidRPr="00FB5DB3" w:rsidRDefault="00C843C0" w:rsidP="00C843C0">
        <w:pPr>
          <w:pStyle w:val="Footer"/>
          <w:pBdr>
            <w:top w:val="single" w:sz="4" w:space="1" w:color="D9D9D9" w:themeColor="background1" w:themeShade="D9"/>
          </w:pBdr>
          <w:tabs>
            <w:tab w:val="left" w:pos="567"/>
          </w:tabs>
          <w:spacing w:after="120"/>
          <w:ind w:left="567" w:hanging="567"/>
          <w:jc w:val="right"/>
          <w:rPr>
            <w:rFonts w:ascii="Book Antiqua" w:hAnsi="Book Antiqua"/>
            <w:color w:val="000000" w:themeColor="text1"/>
            <w:sz w:val="16"/>
            <w:szCs w:val="16"/>
          </w:rPr>
        </w:pPr>
        <w:proofErr w:type="spellStart"/>
        <w:r>
          <w:rPr>
            <w:rFonts w:ascii="Book Antiqua" w:hAnsi="Book Antiqua"/>
            <w:bCs/>
            <w:sz w:val="16"/>
            <w:szCs w:val="16"/>
          </w:rPr>
          <w:t>Penerbit</w:t>
        </w:r>
        <w:proofErr w:type="spellEnd"/>
        <w:r>
          <w:rPr>
            <w:rFonts w:ascii="Book Antiqua" w:hAnsi="Book Antiqua"/>
            <w:bCs/>
            <w:sz w:val="16"/>
            <w:szCs w:val="16"/>
          </w:rPr>
          <w:t xml:space="preserve">: </w:t>
        </w:r>
        <w:proofErr w:type="spellStart"/>
        <w:r w:rsidRPr="000248B2">
          <w:rPr>
            <w:rFonts w:ascii="Book Antiqua" w:hAnsi="Book Antiqua"/>
            <w:bCs/>
            <w:sz w:val="16"/>
            <w:szCs w:val="16"/>
          </w:rPr>
          <w:t>Fakultas</w:t>
        </w:r>
        <w:proofErr w:type="spellEnd"/>
        <w:r w:rsidRPr="000248B2">
          <w:rPr>
            <w:rFonts w:ascii="Book Antiqua" w:hAnsi="Book Antiqua"/>
            <w:bCs/>
            <w:sz w:val="16"/>
            <w:szCs w:val="16"/>
          </w:rPr>
          <w:t xml:space="preserve"> Hukum Universitas Pattimura</w:t>
        </w:r>
      </w:p>
      <w:p w14:paraId="2832A9AC" w14:textId="77777777" w:rsidR="00C843C0" w:rsidRDefault="00000000" w:rsidP="00C843C0">
        <w:pPr>
          <w:pStyle w:val="Footer"/>
          <w:pBdr>
            <w:top w:val="single" w:sz="4" w:space="1" w:color="D9D9D9" w:themeColor="background1" w:themeShade="D9"/>
          </w:pBdr>
          <w:tabs>
            <w:tab w:val="left" w:pos="567"/>
            <w:tab w:val="center" w:pos="4513"/>
            <w:tab w:val="center" w:pos="4680"/>
            <w:tab w:val="right" w:pos="9026"/>
            <w:tab w:val="right" w:pos="9360"/>
          </w:tabs>
          <w:ind w:left="567" w:hanging="567"/>
          <w:rPr>
            <w:color w:val="7F7F7F" w:themeColor="background1" w:themeShade="7F"/>
            <w:spacing w:val="60"/>
          </w:rPr>
        </w:pPr>
      </w:p>
    </w:sdtContent>
  </w:sdt>
  <w:p w14:paraId="2A81873A" w14:textId="77777777" w:rsidR="009E3F62" w:rsidRPr="00C843C0" w:rsidRDefault="009E3F62" w:rsidP="00C84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376370"/>
      <w:docPartObj>
        <w:docPartGallery w:val="Page Numbers (Bottom of Page)"/>
        <w:docPartUnique/>
      </w:docPartObj>
    </w:sdtPr>
    <w:sdtEndPr>
      <w:rPr>
        <w:rFonts w:ascii="Book Antiqua" w:hAnsi="Book Antiqua"/>
        <w:noProof/>
        <w:color w:val="FFC000"/>
      </w:rPr>
    </w:sdtEndPr>
    <w:sdtContent>
      <w:p w14:paraId="28A72CAB"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306976B6"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4506E" w14:textId="77777777" w:rsidR="009F38E2" w:rsidRDefault="009F38E2">
      <w:r>
        <w:separator/>
      </w:r>
    </w:p>
  </w:footnote>
  <w:footnote w:type="continuationSeparator" w:id="0">
    <w:p w14:paraId="7C080DB2" w14:textId="77777777" w:rsidR="009F38E2" w:rsidRDefault="009F38E2">
      <w:r>
        <w:continuationSeparator/>
      </w:r>
    </w:p>
  </w:footnote>
  <w:footnote w:id="1">
    <w:p w14:paraId="098C0084" w14:textId="2CA9D2C5" w:rsidR="003B11CC" w:rsidRDefault="003B11CC" w:rsidP="00D33EEB">
      <w:pPr>
        <w:pStyle w:val="TeksCatatanKaki"/>
        <w:ind w:firstLine="360"/>
      </w:pPr>
      <w:r>
        <w:rPr>
          <w:rStyle w:val="ReferensiCatatanKaki"/>
        </w:rPr>
        <w:footnoteRef/>
      </w:r>
      <w:r>
        <w:t xml:space="preserve"> </w:t>
      </w:r>
      <w:r>
        <w:fldChar w:fldCharType="begin"/>
      </w:r>
      <w:r>
        <w:instrText xml:space="preserve"> ADDIN ZOTERO_ITEM CSL_CITATION {"citationID":"aFWj8ILA","properties":{"formattedCitation":"Viola Amnda et al., \\uc0\\u8216{}Bentuk Dan Dampak Perilaku Bullying Terhadap Peserta Didik\\uc0\\u8217{}, {\\i{}Jurnal Kepemimpinan Dan Pengurusan Sekolah} 5, no. 1 (2020): 19\\uc0\\u8211{}32.","plainCitation":"Viola Amnda et al., ‘Bentuk Dan Dampak Perilaku Bullying Terhadap Peserta Didik’, Jurnal Kepemimpinan Dan Pengurusan Sekolah 5, no. 1 (2020): 19–32.","noteIndex":1},"citationItems":[{"id":5,"uris":["http://zotero.org/users/14800718/items/4PI6UH44"],"itemData":{"id":5,"type":"article-journal","container-title":"Jurnal Kepemimpinan dan Pengurusan Sekolah","issue":"1","page":"19–32","source":"Google Scholar","title":"Bentuk Dan Dampak Perilaku Bullying Terhadap Peserta Didik","volume":"5","author":[{"family":"Amnda","given":"Viola"},{"family":"Wulandari","given":"Septia"},{"family":"Wulandari","given":"Suci"},{"family":"Syah","given":"Saskia Nabila"},{"family":"Restari","given":"Yopie Andi"},{"family":"Atikah","given":"Septina"},{"family":"Engkizar","given":"Engkizar"},{"family":"Anwar","given":"Fuady"},{"family":"Arifin","given":"Zainul"}],"issued":{"date-parts":[["2020"]]}}}],"schema":"https://github.com/citation-style-language/schema/raw/master/csl-citation.json"} </w:instrText>
      </w:r>
      <w:r>
        <w:fldChar w:fldCharType="separate"/>
      </w:r>
      <w:r w:rsidRPr="003B11CC">
        <w:rPr>
          <w:szCs w:val="24"/>
        </w:rPr>
        <w:t xml:space="preserve">Viola Amnda et al., ‘Bentuk Dan Dampak Perilaku Bullying Terhadap Peserta Didik’, </w:t>
      </w:r>
      <w:r w:rsidRPr="003B11CC">
        <w:rPr>
          <w:i/>
          <w:iCs/>
          <w:szCs w:val="24"/>
        </w:rPr>
        <w:t>Jurnal Kepemimpinan Dan Pengurusan Sekolah</w:t>
      </w:r>
      <w:r w:rsidRPr="003B11CC">
        <w:rPr>
          <w:szCs w:val="24"/>
        </w:rPr>
        <w:t xml:space="preserve"> 5, no. 1 (2020): 19–32.</w:t>
      </w:r>
      <w:r>
        <w:fldChar w:fldCharType="end"/>
      </w:r>
    </w:p>
  </w:footnote>
  <w:footnote w:id="2">
    <w:p w14:paraId="3CC96134" w14:textId="0C1FB039" w:rsidR="004737D1" w:rsidRPr="005A5F43" w:rsidRDefault="004737D1"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003B11CC">
        <w:rPr>
          <w:rFonts w:ascii="Book Antiqua" w:hAnsi="Book Antiqua"/>
          <w:sz w:val="18"/>
          <w:szCs w:val="18"/>
        </w:rPr>
        <w:instrText xml:space="preserve"> ADDIN ZOTERO_ITEM CSL_CITATION {"citationID":"eTo29BSW","properties":{"formattedCitation":"Dwi Sartika Paramyta, \\uc0\\u8216{}PERANAN KESADARAN HUKUM GENERASI Z DALAM BERINTRAKSI DI MEDIA SOSIAL\\uc0\\u8217{}, {\\i{}JURNAL RECTUM: Tinjauan Yuridis Penanganan Tindak Pidana} 5, no. 1 (28 February 2023): 1279\\uc0\\u8211{}90, https://doi.org/10.46930/jurnalrectum.v5i1.2995.","plainCitation":"Dwi Sartika Paramyta, ‘PERANAN KESADARAN HUKUM GENERASI Z DALAM BERINTRAKSI DI MEDIA SOSIAL’, JURNAL RECTUM: Tinjauan Yuridis Penanganan Tindak Pidana 5, no. 1 (28 February 2023): 1279–90, https://doi.org/10.46930/jurnalrectum.v5i1.2995.","dontUpdate":true,"noteIndex":2},"citationItems":[{"id":13,"uris":["http://zotero.org/users/14800718/items/AH7PNTUV"],"itemData":{"id":13,"type":"article-journal","abstract":"Media sosial menghilangkan batas ruang dan waktu yang memberi kebebasan berintraksi akan tetapi harus dibatasi dengan peraturan yang dapat mencegah hal-hal yang merugikan orang perorangan ataupun masyarakat secara luas. Generasi Z sebagai pengguna media sosial membutuhkan kesadaran hukum agar terhindar dari dampak negatif. Penelitian ini adalah penelitian yuridis normatif yang menggunakan bahan pustaka atau data sekunder terkait dengan peranan  kesadaran hukum bagi generasi Z dalam berintraksi di Media Sosial. Pendekatan yang digunakan adalah pendekatan konseptual dan pendekatan filosofis. Penelitian ini bertujuan mengetahui bagaimana peranan kesadaran hukum bagi generasi Z dalam berintraksi di Media Sosial dan bagaimana faktor-faktor yang mempengaruhi kesadaran hukum bagi Generasi Z dalam berintraksi di media sosial. Hasil penelitian ialah peranan kesadaran hukum bagi Generasi Z dalam berintraksi di Media Sosial adalah sangat penting agar mengoptimalkan pemanfatan media sosial secara positif dan melindungin diri dari efek negatif. Faktor-faktor yang mempengaruhi kesadaran hukum bagi Generasi Z dalam berintraksi di media sosial antara lain pengetahuan tentang ketentuan hukum, pengakuan terhadap ketentuan hukum, penghargaan terhadap ketentuan hukum, pentaatan atau kepatuhan terhadap ketentuan-ketentuan hukum. Hal  tersebut akibat faktor internal dan faktor eksternal yang mempengaruhi Generasi Z dalam membentuk, menginternalisasikan dan mengaplikasikan ketentuan hukum sehingga membentuk kesadaran hukum dalam berintraksi di media sosial.","container-title":"JURNAL RECTUM: Tinjauan Yuridis Penanganan Tindak Pidana","DOI":"10.46930/jurnalrectum.v5i1.2995","ISSN":"2684-7973","issue":"1","language":"en","license":"Copyright (c) 2023 JURNAL RECTUM: Tinjauan Yuridis Penanganan Tindak Pidana","note":"number: 1","page":"1279-1290","source":"jurnal.darmaagung.ac.id","title":"PERANAN KESADARAN HUKUM GENERASI Z DALAM BERINTRAKSI DI MEDIA SOSIAL","volume":"5","author":[{"family":"Paramyta","given":"Dwi Sartika"}],"issued":{"date-parts":[["2023",2,28]]}}}],"schema":"https://github.com/citation-style-language/schema/raw/master/csl-citation.json"} </w:instrText>
      </w:r>
      <w:r w:rsidRPr="005A5F43">
        <w:rPr>
          <w:rFonts w:ascii="Book Antiqua" w:hAnsi="Book Antiqua"/>
          <w:sz w:val="18"/>
          <w:szCs w:val="18"/>
        </w:rPr>
        <w:fldChar w:fldCharType="separate"/>
      </w:r>
      <w:r w:rsidR="003B11CC" w:rsidRPr="005A5F43">
        <w:rPr>
          <w:rFonts w:ascii="Book Antiqua" w:hAnsi="Book Antiqua"/>
          <w:sz w:val="18"/>
          <w:szCs w:val="18"/>
        </w:rPr>
        <w:t xml:space="preserve">Dwi Sartika Paramyta, ‘Peranan Kesadaran Hukum Generasi Z Dalam Berintraksi Di Media Sosial’, </w:t>
      </w:r>
      <w:r w:rsidR="003B11CC" w:rsidRPr="005A5F43">
        <w:rPr>
          <w:rFonts w:ascii="Book Antiqua" w:hAnsi="Book Antiqua"/>
          <w:i/>
          <w:iCs/>
          <w:sz w:val="18"/>
          <w:szCs w:val="18"/>
        </w:rPr>
        <w:t>Jurnal Rectum: Tinjauan Yuridis Penanganan Tindak Pidana</w:t>
      </w:r>
      <w:r w:rsidR="003B11CC" w:rsidRPr="005A5F43">
        <w:rPr>
          <w:rFonts w:ascii="Book Antiqua" w:hAnsi="Book Antiqua"/>
          <w:sz w:val="18"/>
          <w:szCs w:val="18"/>
        </w:rPr>
        <w:t xml:space="preserve"> 5, No. 1 (28 February 2023): 1279–90, Https://Doi.Org/10.46930/Jurnalrectum.V5i1.2995.</w:t>
      </w:r>
      <w:r w:rsidRPr="005A5F43">
        <w:rPr>
          <w:rFonts w:ascii="Book Antiqua" w:hAnsi="Book Antiqua"/>
          <w:sz w:val="18"/>
          <w:szCs w:val="18"/>
        </w:rPr>
        <w:fldChar w:fldCharType="end"/>
      </w:r>
    </w:p>
  </w:footnote>
  <w:footnote w:id="3">
    <w:p w14:paraId="5FA232FE" w14:textId="14D19DA1" w:rsidR="003B11CC" w:rsidRDefault="003B11CC" w:rsidP="00D33EEB">
      <w:pPr>
        <w:pStyle w:val="TeksCatatanKaki"/>
        <w:ind w:firstLine="360"/>
      </w:pPr>
      <w:r>
        <w:rPr>
          <w:rStyle w:val="ReferensiCatatanKaki"/>
        </w:rPr>
        <w:footnoteRef/>
      </w:r>
      <w:r>
        <w:t xml:space="preserve"> </w:t>
      </w:r>
      <w:r>
        <w:fldChar w:fldCharType="begin"/>
      </w:r>
      <w:r>
        <w:instrText xml:space="preserve"> ADDIN ZOTERO_ITEM CSL_CITATION {"citationID":"HwOMbChx","properties":{"formattedCitation":"\\uc0\\u8216{}Hasil Pencarian - KBBI VI Daring\\uc0\\u8217{}, accessed 14 August 2024, https://kbbi.kemdikbud.go.id/entri/intoleransi.","plainCitation":"‘Hasil Pencarian - KBBI VI Daring’, accessed 14 August 2024, https://kbbi.kemdikbud.go.id/entri/intoleransi.","noteIndex":3},"citationItems":[{"id":17,"uris":["http://zotero.org/users/14800718/items/ZAVNEH3B"],"itemData":{"id":17,"type":"webpage","title":"Hasil Pencarian - KBBI VI Daring","URL":"https://kbbi.kemdikbud.go.id/entri/intoleransi","accessed":{"date-parts":[["2024",8,14]]}}}],"schema":"https://github.com/citation-style-language/schema/raw/master/csl-citation.json"} </w:instrText>
      </w:r>
      <w:r>
        <w:fldChar w:fldCharType="separate"/>
      </w:r>
      <w:r w:rsidRPr="003B11CC">
        <w:rPr>
          <w:szCs w:val="24"/>
        </w:rPr>
        <w:t>‘Hasil Pencarian - KBBI VI Daring’, accessed 14 August 2024, https://kbbi.kemdikbud.go.id/entri/intoleransi.</w:t>
      </w:r>
      <w:r>
        <w:fldChar w:fldCharType="end"/>
      </w:r>
    </w:p>
  </w:footnote>
  <w:footnote w:id="4">
    <w:p w14:paraId="1B8D80A6" w14:textId="5386F8D1" w:rsidR="00D33EEB" w:rsidRDefault="00D33EEB" w:rsidP="00D33EEB">
      <w:pPr>
        <w:pStyle w:val="TeksCatatanKaki"/>
        <w:ind w:firstLine="360"/>
      </w:pPr>
      <w:r>
        <w:rPr>
          <w:rStyle w:val="ReferensiCatatanKaki"/>
        </w:rPr>
        <w:footnoteRef/>
      </w:r>
      <w:r>
        <w:t xml:space="preserve"> </w:t>
      </w:r>
      <w:r>
        <w:fldChar w:fldCharType="begin"/>
      </w:r>
      <w:r>
        <w:instrText xml:space="preserve"> ADDIN ZOTERO_ITEM CSL_CITATION {"citationID":"SyXnOkLp","properties":{"formattedCitation":"Muhamad War\\uc0\\u8217{}i M.Hum, {\\i{}Membangun Dialog Inklusif: Kajian Bahasa, Agama, dan Identitas dalam Dinamika Media} (GUEPEDIA, n.d.).","plainCitation":"Muhamad War’i M.Hum, Membangun Dialog Inklusif: Kajian Bahasa, Agama, dan Identitas dalam Dinamika Media (GUEPEDIA, n.d.).","noteIndex":4},"citationItems":[{"id":19,"uris":["http://zotero.org/users/14800718/items/XLKNHSKT"],"itemData":{"id":19,"type":"book","abstract":"Membangun Dialog Inklusif; Kajian Bahasa, Agama, dan Identitas dalam Dinamika MediaPenulis   : Muhamad War&amp;#39;i, M.HumUkuran   : 14 x 21 cmISBN   : 978-623-309-314-9Terbit   : Desember 2020 Sinopsis :Berbagai miskonsepsi seputar tema perdebatan dipengaruhi oleh terpasungnya makna bahasa pada referensi tertentu yang dalam beberapa hal saling bertolak belakang dengan yang dipahami oleh kelompok yang lain. Istilah jihad misalnya, seringkali dimaknai berbeda-beda olah kelompok-kelompok keagamaan yang ada. Perbedaan makna itu dalam beberapa hal meruncing pada tindakan-tindakan anarkis bahkan hingga aksi terorisme.Berbagai problem yang muncul dalam dinamika media tersebut menuntut kita untuk mencari jalan keluar. Buku ini hadir sebagai respon terhadap berbagai fenomena yang muncul dari dinamika media yang begitu deras. Melalui pengamatan dan penelitian yang mendalam, penulis melihat bahwa salah satu hal mendasar yang menjadi dampak serius perkembangan media masa adalah eksklusifitas dalam hal dialog. Artinya, minimnya dialog yang terbuka menjadi salah satu penyebab lahirnya berbagai polemik dalam dinamika media. Oleh sebab itu buku ini menawarkan suatu upaya menuju dialog inklusif. Sebuah paradigma yang diharapkan mampu menjadi alternatif pemahaman masyarakat dalam hal bahasa, agama, dan identitas. Selamat membaca! Happy shopping &amp;amp; readingEnjoy your day, guys","ISBN":"9786233093149","language":"id","note":"Google-Books-ID: VLVKEAAAQBAJ","number-of-pages":"208","publisher":"GUEPEDIA","source":"Google Books","title":"Membangun Dialog Inklusif: Kajian Bahasa, Agama, dan Identitas dalam Dinamika Media","title-short":"Membangun Dialog Inklusif","author":[{"family":"M.Hum","given":"Muhamad War'i"}]}}],"schema":"https://github.com/citation-style-language/schema/raw/master/csl-citation.json"} </w:instrText>
      </w:r>
      <w:r>
        <w:fldChar w:fldCharType="separate"/>
      </w:r>
      <w:r w:rsidRPr="00D33EEB">
        <w:rPr>
          <w:szCs w:val="24"/>
        </w:rPr>
        <w:t xml:space="preserve">Muhamad War’i M.Hum, </w:t>
      </w:r>
      <w:r w:rsidRPr="00D33EEB">
        <w:rPr>
          <w:i/>
          <w:iCs/>
          <w:szCs w:val="24"/>
        </w:rPr>
        <w:t>Membangun Dialog Inklusif: Kajian Bahasa, Agama, dan Identitas dalam Dinamika Media</w:t>
      </w:r>
      <w:r w:rsidRPr="00D33EEB">
        <w:rPr>
          <w:szCs w:val="24"/>
        </w:rPr>
        <w:t xml:space="preserve"> (GUEPEDIA, n.d.).</w:t>
      </w:r>
      <w:r>
        <w:fldChar w:fldCharType="end"/>
      </w:r>
    </w:p>
  </w:footnote>
  <w:footnote w:id="5">
    <w:p w14:paraId="5B63761E" w14:textId="77777777" w:rsidR="003B11CC" w:rsidRPr="005A5F43" w:rsidRDefault="003B11CC"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Pr="005A5F43">
        <w:rPr>
          <w:rFonts w:ascii="Book Antiqua" w:hAnsi="Book Antiqua"/>
          <w:sz w:val="18"/>
          <w:szCs w:val="18"/>
        </w:rPr>
        <w:t xml:space="preserve"> </w:t>
      </w:r>
      <w:r w:rsidRPr="005A5F43">
        <w:rPr>
          <w:rFonts w:ascii="Book Antiqua" w:hAnsi="Book Antiqua"/>
          <w:sz w:val="18"/>
          <w:szCs w:val="18"/>
        </w:rPr>
        <w:fldChar w:fldCharType="begin"/>
      </w:r>
      <w:r>
        <w:rPr>
          <w:rFonts w:ascii="Book Antiqua" w:hAnsi="Book Antiqua"/>
          <w:sz w:val="18"/>
          <w:szCs w:val="18"/>
        </w:rPr>
        <w:instrText xml:space="preserve"> ADDIN ZOTERO_ITEM CSL_CITATION {"citationID":"ehbgQMRx","properties":{"formattedCitation":"Saleh Al Hamid and Siti Mokoginta, \\uc0\\u8216{}Faktor Penyebab Terjadinya Perilaku Bullying Pada Siswa Sekolah Menengah Pertama\\uc0\\u8217{}, {\\i{}Jambura Journal of Community Empowerment}, 2023, 403\\uc0\\u8211{}14.","plainCitation":"Saleh Al Hamid and Siti Mokoginta, ‘Faktor Penyebab Terjadinya Perilaku Bullying Pada Siswa Sekolah Menengah Pertama’, Jambura Journal of Community Empowerment, 2023, 403–14.","noteIndex":6},"citationItems":[{"id":9,"uris":["http://zotero.org/users/14800718/items/YV7I2HMH"],"itemData":{"id":9,"type":"article-journal","container-title":"Jambura Journal of Community Empowerment","page":"403–414","source":"Google Scholar","title":"Faktor Penyebab Terjadinya Perilaku Bullying Pada Siswa Sekolah Menengah Pertama","author":[{"family":"Al Hamid","given":"Saleh"},{"family":"Mokoginta","given":"Siti"}],"issued":{"date-parts":[["2023"]]}}}],"schema":"https://github.com/citation-style-language/schema/raw/master/csl-citation.json"} </w:instrText>
      </w:r>
      <w:r w:rsidRPr="005A5F43">
        <w:rPr>
          <w:rFonts w:ascii="Book Antiqua" w:hAnsi="Book Antiqua"/>
          <w:sz w:val="18"/>
          <w:szCs w:val="18"/>
        </w:rPr>
        <w:fldChar w:fldCharType="separate"/>
      </w:r>
      <w:r w:rsidRPr="003B11CC">
        <w:rPr>
          <w:rFonts w:ascii="Book Antiqua" w:hAnsi="Book Antiqua"/>
          <w:sz w:val="18"/>
          <w:szCs w:val="24"/>
        </w:rPr>
        <w:t xml:space="preserve">Saleh Al Hamid and Siti Mokoginta, ‘Faktor Penyebab Terjadinya Perilaku Bullying Pada Siswa Sekolah Menengah Pertama’, </w:t>
      </w:r>
      <w:r w:rsidRPr="003B11CC">
        <w:rPr>
          <w:rFonts w:ascii="Book Antiqua" w:hAnsi="Book Antiqua"/>
          <w:i/>
          <w:iCs/>
          <w:sz w:val="18"/>
          <w:szCs w:val="24"/>
        </w:rPr>
        <w:t>Jambura Journal of Community Empowerment</w:t>
      </w:r>
      <w:r w:rsidRPr="003B11CC">
        <w:rPr>
          <w:rFonts w:ascii="Book Antiqua" w:hAnsi="Book Antiqua"/>
          <w:sz w:val="18"/>
          <w:szCs w:val="24"/>
        </w:rPr>
        <w:t>, 2023, 403–14.</w:t>
      </w:r>
      <w:r w:rsidRPr="005A5F43">
        <w:rPr>
          <w:rFonts w:ascii="Book Antiqua" w:hAnsi="Book Antiqua"/>
          <w:sz w:val="18"/>
          <w:szCs w:val="18"/>
        </w:rPr>
        <w:fldChar w:fldCharType="end"/>
      </w:r>
    </w:p>
  </w:footnote>
  <w:footnote w:id="6">
    <w:p w14:paraId="0AE4D0E2" w14:textId="16A563BC" w:rsidR="00A56A5B" w:rsidRPr="005A5F43" w:rsidRDefault="00A56A5B"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003B11CC">
        <w:rPr>
          <w:rFonts w:ascii="Book Antiqua" w:hAnsi="Book Antiqua"/>
          <w:sz w:val="18"/>
          <w:szCs w:val="18"/>
        </w:rPr>
        <w:instrText xml:space="preserve"> ADDIN ZOTERO_ITEM CSL_CITATION {"citationID":"JRiYHJiI","properties":{"formattedCitation":"Nurdiana Ahmad, \\uc0\\u8216{}Analisis Perilaku Bullying Antar Siswa Terhadap Pembentukan Karakter Siswa Di SDN Sangir Kecamatan Wajo Kota Makassar\\uc0\\u8217{}, in {\\i{}Prosiding Seminar Nasional Pendidikan Dasar}, 2022, https://ejurnal.pps.ung.ac.id/index.php/PSNPD/article/view/1062.","plainCitation":"Nurdiana Ahmad, ‘Analisis Perilaku Bullying Antar Siswa Terhadap Pembentukan Karakter Siswa Di SDN Sangir Kecamatan Wajo Kota Makassar’, in Prosiding Seminar Nasional Pendidikan Dasar, 2022, https://ejurnal.pps.ung.ac.id/index.php/PSNPD/article/view/1062.","noteIndex":3},"citationItems":[{"id":3,"uris":["http://zotero.org/users/14800718/items/GFJT5DEP"],"itemData":{"id":3,"type":"paper-conference","container-title":"Prosiding Seminar Nasional Pendidikan Dasar","source":"Google Scholar","title":"Analisis perilaku bullying antar siswa terhadap pembentukan karakter siswa di SDN Sangir Kecamatan Wajo Kota Makassar","URL":"https://ejurnal.pps.ung.ac.id/index.php/PSNPD/article/view/1062","author":[{"family":"Ahmad","given":"Nurdiana"}],"accessed":{"date-parts":[["2024",8,13]]},"issued":{"date-parts":[["2022"]]}}}],"schema":"https://github.com/citation-style-language/schema/raw/master/csl-citation.json"} </w:instrText>
      </w:r>
      <w:r w:rsidRPr="005A5F43">
        <w:rPr>
          <w:rFonts w:ascii="Book Antiqua" w:hAnsi="Book Antiqua"/>
          <w:sz w:val="18"/>
          <w:szCs w:val="18"/>
        </w:rPr>
        <w:fldChar w:fldCharType="separate"/>
      </w:r>
      <w:r w:rsidR="003B11CC" w:rsidRPr="003B11CC">
        <w:rPr>
          <w:rFonts w:ascii="Book Antiqua" w:hAnsi="Book Antiqua"/>
          <w:sz w:val="18"/>
          <w:szCs w:val="24"/>
        </w:rPr>
        <w:t xml:space="preserve">Nurdiana Ahmad, ‘Analisis Perilaku Bullying Antar Siswa Terhadap Pembentukan Karakter Siswa Di SDN Sangir Kecamatan Wajo Kota Makassar’, in </w:t>
      </w:r>
      <w:r w:rsidR="003B11CC" w:rsidRPr="003B11CC">
        <w:rPr>
          <w:rFonts w:ascii="Book Antiqua" w:hAnsi="Book Antiqua"/>
          <w:i/>
          <w:iCs/>
          <w:sz w:val="18"/>
          <w:szCs w:val="24"/>
        </w:rPr>
        <w:t>Prosiding Seminar Nasional Pendidikan Dasar</w:t>
      </w:r>
      <w:r w:rsidR="003B11CC" w:rsidRPr="003B11CC">
        <w:rPr>
          <w:rFonts w:ascii="Book Antiqua" w:hAnsi="Book Antiqua"/>
          <w:sz w:val="18"/>
          <w:szCs w:val="24"/>
        </w:rPr>
        <w:t>, 2022, https://ejurnal.pps.ung.ac.id/index.php/PSNPD/article/view/1062.</w:t>
      </w:r>
      <w:r w:rsidRPr="005A5F43">
        <w:rPr>
          <w:rFonts w:ascii="Book Antiqua" w:hAnsi="Book Antiqua"/>
          <w:sz w:val="18"/>
          <w:szCs w:val="18"/>
        </w:rPr>
        <w:fldChar w:fldCharType="end"/>
      </w:r>
    </w:p>
  </w:footnote>
  <w:footnote w:id="7">
    <w:p w14:paraId="072E1E36" w14:textId="64A75031" w:rsidR="00A56A5B" w:rsidRPr="005A5F43" w:rsidRDefault="00A56A5B"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00D33EEB">
        <w:rPr>
          <w:rFonts w:ascii="Book Antiqua" w:hAnsi="Book Antiqua"/>
          <w:sz w:val="18"/>
          <w:szCs w:val="18"/>
        </w:rPr>
        <w:instrText xml:space="preserve"> ADDIN ZOTERO_ITEM CSL_CITATION {"citationID":"wDOILs9V","properties":{"formattedCitation":"Viola Amnda et al., \\uc0\\u8216{}Bentuk Dan Dampak Perilaku Bullying Terhadap Peserta Didik\\uc0\\u8217{}, {\\i{}Jurnal Kepemimpinan Dan Pengurusan Sekolah} 5, no. 1 (2020): 19\\uc0\\u8211{}32.","plainCitation":"Viola Amnda et al., ‘Bentuk Dan Dampak Perilaku Bullying Terhadap Peserta Didik’, Jurnal Kepemimpinan Dan Pengurusan Sekolah 5, no. 1 (2020): 19–32.","dontUpdate":true,"noteIndex":7},"citationItems":[{"id":5,"uris":["http://zotero.org/users/14800718/items/4PI6UH44"],"itemData":{"id":5,"type":"article-journal","container-title":"Jurnal Kepemimpinan dan Pengurusan Sekolah","issue":"1","page":"19–32","source":"Google Scholar","title":"Bentuk Dan Dampak Perilaku Bullying Terhadap Peserta Didik","volume":"5","author":[{"family":"Amnda","given":"Viola"},{"family":"Wulandari","given":"Septia"},{"family":"Wulandari","given":"Suci"},{"family":"Syah","given":"Saskia Nabila"},{"family":"Restari","given":"Yopie Andi"},{"family":"Atikah","given":"Septina"},{"family":"Engkizar","given":"Engkizar"},{"family":"Anwar","given":"Fuady"},{"family":"Arifin","given":"Zainul"}],"issued":{"date-parts":[["2020"]]}}}],"schema":"https://github.com/citation-style-language/schema/raw/master/csl-citation.json"} </w:instrText>
      </w:r>
      <w:r w:rsidRPr="005A5F43">
        <w:rPr>
          <w:rFonts w:ascii="Book Antiqua" w:hAnsi="Book Antiqua"/>
          <w:sz w:val="18"/>
          <w:szCs w:val="18"/>
        </w:rPr>
        <w:fldChar w:fldCharType="separate"/>
      </w:r>
      <w:r w:rsidR="003B11CC" w:rsidRPr="005A5F43">
        <w:rPr>
          <w:rFonts w:ascii="Book Antiqua" w:hAnsi="Book Antiqua"/>
          <w:sz w:val="18"/>
          <w:szCs w:val="18"/>
        </w:rPr>
        <w:t xml:space="preserve">Viola Amnda Et Al., ‘Bentuk Dan Dampak Perilaku Bullying Terhadap Peserta Didik’, </w:t>
      </w:r>
      <w:r w:rsidR="003B11CC" w:rsidRPr="005A5F43">
        <w:rPr>
          <w:rFonts w:ascii="Book Antiqua" w:hAnsi="Book Antiqua"/>
          <w:i/>
          <w:iCs/>
          <w:sz w:val="18"/>
          <w:szCs w:val="18"/>
        </w:rPr>
        <w:t>Jurnal Kepemimpinan Dan Pengurusan Sekolah</w:t>
      </w:r>
      <w:r w:rsidR="003B11CC" w:rsidRPr="005A5F43">
        <w:rPr>
          <w:rFonts w:ascii="Book Antiqua" w:hAnsi="Book Antiqua"/>
          <w:sz w:val="18"/>
          <w:szCs w:val="18"/>
        </w:rPr>
        <w:t xml:space="preserve"> 5, No. 1 (2020): 19–32.</w:t>
      </w:r>
      <w:r w:rsidRPr="005A5F43">
        <w:rPr>
          <w:rFonts w:ascii="Book Antiqua" w:hAnsi="Book Antiqua"/>
          <w:sz w:val="18"/>
          <w:szCs w:val="18"/>
        </w:rPr>
        <w:fldChar w:fldCharType="end"/>
      </w:r>
    </w:p>
  </w:footnote>
  <w:footnote w:id="8">
    <w:p w14:paraId="1D1C6810" w14:textId="77777777" w:rsidR="003B11CC" w:rsidRPr="005A5F43" w:rsidRDefault="003B11CC"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Pr="005A5F43">
        <w:rPr>
          <w:rFonts w:ascii="Book Antiqua" w:hAnsi="Book Antiqua"/>
          <w:sz w:val="18"/>
          <w:szCs w:val="18"/>
        </w:rPr>
        <w:t xml:space="preserve"> </w:t>
      </w:r>
      <w:r w:rsidRPr="005A5F43">
        <w:rPr>
          <w:rFonts w:ascii="Book Antiqua" w:hAnsi="Book Antiqua"/>
          <w:sz w:val="18"/>
          <w:szCs w:val="18"/>
        </w:rPr>
        <w:fldChar w:fldCharType="begin"/>
      </w:r>
      <w:r>
        <w:rPr>
          <w:rFonts w:ascii="Book Antiqua" w:hAnsi="Book Antiqua"/>
          <w:sz w:val="18"/>
          <w:szCs w:val="18"/>
        </w:rPr>
        <w:instrText xml:space="preserve"> ADDIN ZOTERO_ITEM CSL_CITATION {"citationID":"eND1hapn","properties":{"formattedCitation":"Sesha Agistia Visty, \\uc0\\u8216{}Dampak Bullying Terhadap Perilaku Remaja Masa Kini\\uc0\\u8217{}, {\\i{}Jurnal Intervensi Sosial Dan Pembangunan (JISP)} 2, no. 1 (2021): 50\\uc0\\u8211{}58.","plainCitation":"Sesha Agistia Visty, ‘Dampak Bullying Terhadap Perilaku Remaja Masa Kini’, Jurnal Intervensi Sosial Dan Pembangunan (JISP) 2, no. 1 (2021): 50–58.","noteIndex":5},"citationItems":[{"id":11,"uris":["http://zotero.org/users/14800718/items/V7HB9CKE"],"itemData":{"id":11,"type":"article-journal","container-title":"Jurnal intervensi sosial dan pembangunan (JISP)","issue":"1","page":"50–58","source":"Google Scholar","title":"Dampak bullying terhadap perilaku remaja masa kini","volume":"2","author":[{"family":"Visty","given":"Sesha Agistia"}],"issued":{"date-parts":[["2021"]]}}}],"schema":"https://github.com/citation-style-language/schema/raw/master/csl-citation.json"} </w:instrText>
      </w:r>
      <w:r w:rsidRPr="005A5F43">
        <w:rPr>
          <w:rFonts w:ascii="Book Antiqua" w:hAnsi="Book Antiqua"/>
          <w:sz w:val="18"/>
          <w:szCs w:val="18"/>
        </w:rPr>
        <w:fldChar w:fldCharType="separate"/>
      </w:r>
      <w:r w:rsidRPr="003B11CC">
        <w:rPr>
          <w:rFonts w:ascii="Book Antiqua" w:hAnsi="Book Antiqua"/>
          <w:sz w:val="18"/>
          <w:szCs w:val="24"/>
        </w:rPr>
        <w:t xml:space="preserve">Sesha Agistia Visty, ‘Dampak Bullying Terhadap Perilaku Remaja Masa Kini’, </w:t>
      </w:r>
      <w:r w:rsidRPr="003B11CC">
        <w:rPr>
          <w:rFonts w:ascii="Book Antiqua" w:hAnsi="Book Antiqua"/>
          <w:i/>
          <w:iCs/>
          <w:sz w:val="18"/>
          <w:szCs w:val="24"/>
        </w:rPr>
        <w:t>Jurnal Intervensi Sosial Dan Pembangunan (JISP)</w:t>
      </w:r>
      <w:r w:rsidRPr="003B11CC">
        <w:rPr>
          <w:rFonts w:ascii="Book Antiqua" w:hAnsi="Book Antiqua"/>
          <w:sz w:val="18"/>
          <w:szCs w:val="24"/>
        </w:rPr>
        <w:t xml:space="preserve"> 2, no. 1 (2021): 50–58.</w:t>
      </w:r>
      <w:r w:rsidRPr="005A5F43">
        <w:rPr>
          <w:rFonts w:ascii="Book Antiqua" w:hAnsi="Book Antiqua"/>
          <w:sz w:val="18"/>
          <w:szCs w:val="18"/>
        </w:rPr>
        <w:fldChar w:fldCharType="end"/>
      </w:r>
    </w:p>
  </w:footnote>
  <w:footnote w:id="9">
    <w:p w14:paraId="3BD160E9" w14:textId="73752E7D" w:rsidR="007815CA" w:rsidRPr="005A5F43" w:rsidRDefault="007815CA"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Pr="005A5F43">
        <w:rPr>
          <w:rFonts w:ascii="Book Antiqua" w:hAnsi="Book Antiqua"/>
          <w:sz w:val="18"/>
          <w:szCs w:val="18"/>
        </w:rPr>
        <w:instrText xml:space="preserve"> ADDIN ZOTERO_ITEM CSL_CITATION {"citationID":"kARyBkph","properties":{"formattedCitation":"Yenny As, Anita Yuliastini, and Rini Setiawati, \\uc0\\u8216{}MEMBANGUN KESADARAN HUKUM TENTANG PERLINDUNGAN ANAK BAGI GURU\\uc0\\u8217{}, {\\i{}JCES (Journal of Character Education Society)} 3, no. 3 (30 October 2020): 543\\uc0\\u8211{}54, https://doi.org/10.31764/jces.v3i3.2580.","plainCitation":"Yenny As, Anita Yuliastini, and Rini Setiawati, ‘MEMBANGUN KESADARAN HUKUM TENTANG PERLINDUNGAN ANAK BAGI GURU’, JCES (Journal of Character Education Society) 3, no. 3 (30 October 2020): 543–54, https://doi.org/10.31764/jces.v3i3.2580.","noteIndex":7},"citationItems":[{"id":15,"uris":["http://zotero.org/users/14800718/items/9Q4UE8WJ"],"itemData":{"id":15,"type":"article-journal","abstract":"Abstrak: Kriminalisasi guru yang dalam tataran empirisnya masih terjadi dalam tatanan kehidupan masyarakat pada dewasa ini. Kriminalisasi guru ini terjadi karena dipengaruhi oleh berbagai faktor diantaranya kurangnya pemahaman dari para guru batasan perlakukan penindakan pendisiplinan terhadap murid dengan konsepsi perlindungan anak, sehingga muncul di permukaan seakan guru melakukan kekerasan terhadap muridnya dan berujung pada kriminalisasi guru. Sementara terdapat juga faktor kehilangan kepercayaan orangtua terhadap sekolah ketika guru melakukan Tindakan pendisiplinan terhadap anaknya dinilai sebagai kekerasan, sehingga terjadi permasalahan antara orangtua, guru dan sekolah. Mendasari hal tersebut maka penting untuk dilakukan pengembangan komunikasi hukum melalui penyuluhan hukum kepada para guru tentang konsepsi dan arti penting perlindungan anak, disamping pentingnya juga konsepsi perlindungan guru diberikan kepada orangtua, keluarga dan masyarakat. Kegiatan penyuluhan hukum ini dilakukan terhadap guru PAUD di Kecamatan Sungai Raya Kabupaten Kubu Raya, Kalimantan Barat. Metode yang digunakan adalah penyuluhan hukum langsung berupa ceramah, diskusi kelompok, guna memperoleh peningkatan pemahaman dan pengetahuan para guru PAUD  tentang perlindungan anak.Abstract: The criminalization of teachers which in their empirical level still occurs in the current structure of community life. This criminalization of teachers occurs because it is influenced by various factors including the lack of understanding of teachers on disciplinary measures to discipline students with the conception of child protection, so that it appears on the surface as if the teacher is violent towards his students and results in the criminalization of the teacher. While there is also a factor in losing parents' trust in schools when teachers take disciplinary action against their children as violence, resulting in problems between parents, teachers and schools. Underlying this, it is important to develop legal communication through legal counseling to teachers about the conception and importance of child protection, in addition to the importance of the conception of teacher protection given to parents, families and the community. This legal counseling activity was carried out for PAUD teachers in Sungai Raya District, Kubu Raya Regency, West Kalimantan. The method used is direct legal counseling in the form of lectures, group discussions, in order to gain increased understanding and knowledge of PAUD teachers about child protection.","container-title":"JCES (Journal of Character Education Society)","DOI":"10.31764/jces.v3i3.2580","ISSN":"2614-3666","issue":"3","language":"en","page":"543-554","source":"journal.ummat.ac.id","title":"MEMBANGUN KESADARAN HUKUM TENTANG PERLINDUNGAN ANAK BAGI GURU","volume":"3","author":[{"family":"As","given":"Yenny"},{"family":"Yuliastini","given":"Anita"},{"family":"Setiawati","given":"Rini"}],"issued":{"date-parts":[["2020",10,30]]}}}],"schema":"https://github.com/citation-style-language/schema/raw/master/csl-citation.json"} </w:instrText>
      </w:r>
      <w:r w:rsidRPr="005A5F43">
        <w:rPr>
          <w:rFonts w:ascii="Book Antiqua" w:hAnsi="Book Antiqua"/>
          <w:sz w:val="18"/>
          <w:szCs w:val="18"/>
        </w:rPr>
        <w:fldChar w:fldCharType="separate"/>
      </w:r>
      <w:r w:rsidR="00D33EEB" w:rsidRPr="003B11CC">
        <w:rPr>
          <w:rFonts w:ascii="Book Antiqua" w:hAnsi="Book Antiqua"/>
          <w:sz w:val="18"/>
          <w:szCs w:val="24"/>
        </w:rPr>
        <w:t>yenny As, Anita Yuliastini, And Rini Setiawati, ‘Membangun Kesadaran Hukum Tentang Perlindungan Anak Bagi Guru</w:t>
      </w:r>
      <w:r w:rsidR="003B11CC" w:rsidRPr="003B11CC">
        <w:rPr>
          <w:rFonts w:ascii="Book Antiqua" w:hAnsi="Book Antiqua"/>
          <w:sz w:val="18"/>
          <w:szCs w:val="24"/>
        </w:rPr>
        <w:t xml:space="preserve">’, </w:t>
      </w:r>
      <w:r w:rsidR="003B11CC" w:rsidRPr="003B11CC">
        <w:rPr>
          <w:rFonts w:ascii="Book Antiqua" w:hAnsi="Book Antiqua"/>
          <w:i/>
          <w:iCs/>
          <w:sz w:val="18"/>
          <w:szCs w:val="24"/>
        </w:rPr>
        <w:t>JCES (Journal of Character Education Society)</w:t>
      </w:r>
      <w:r w:rsidR="003B11CC" w:rsidRPr="003B11CC">
        <w:rPr>
          <w:rFonts w:ascii="Book Antiqua" w:hAnsi="Book Antiqua"/>
          <w:sz w:val="18"/>
          <w:szCs w:val="24"/>
        </w:rPr>
        <w:t xml:space="preserve"> 3, no. 3 (30 October 2020): 543–54, https://doi.org/10.31764/jces.v3i3.2580.</w:t>
      </w:r>
      <w:r w:rsidRPr="005A5F43">
        <w:rPr>
          <w:rFonts w:ascii="Book Antiqua" w:hAnsi="Book Antiqua"/>
          <w:sz w:val="18"/>
          <w:szCs w:val="18"/>
        </w:rPr>
        <w:fldChar w:fldCharType="end"/>
      </w:r>
    </w:p>
  </w:footnote>
  <w:footnote w:id="10">
    <w:p w14:paraId="1B986A06" w14:textId="209B34C4" w:rsidR="0035368F" w:rsidRPr="005A5F43" w:rsidRDefault="0035368F"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003B11CC">
        <w:rPr>
          <w:rFonts w:ascii="Book Antiqua" w:hAnsi="Book Antiqua"/>
          <w:sz w:val="18"/>
          <w:szCs w:val="18"/>
        </w:rPr>
        <w:instrText xml:space="preserve"> ADDIN ZOTERO_ITEM CSL_CITATION {"citationID":"4irt2Jzz","properties":{"formattedCitation":"Paramyta, \\uc0\\u8216{}PERANAN KESADARAN HUKUM GENERASI Z DALAM BERINTRAKSI DI MEDIA SOSIAL\\uc0\\u8217{}.","plainCitation":"Paramyta, ‘PERANAN KESADARAN HUKUM GENERASI Z DALAM BERINTRAKSI DI MEDIA SOSIAL’.","dontUpdate":true,"noteIndex":8},"citationItems":[{"id":13,"uris":["http://zotero.org/users/14800718/items/AH7PNTUV"],"itemData":{"id":13,"type":"article-journal","abstract":"Media sosial menghilangkan batas ruang dan waktu yang memberi kebebasan berintraksi akan tetapi harus dibatasi dengan peraturan yang dapat mencegah hal-hal yang merugikan orang perorangan ataupun masyarakat secara luas. Generasi Z sebagai pengguna media sosial membutuhkan kesadaran hukum agar terhindar dari dampak negatif. Penelitian ini adalah penelitian yuridis normatif yang menggunakan bahan pustaka atau data sekunder terkait dengan peranan  kesadaran hukum bagi generasi Z dalam berintraksi di Media Sosial. Pendekatan yang digunakan adalah pendekatan konseptual dan pendekatan filosofis. Penelitian ini bertujuan mengetahui bagaimana peranan kesadaran hukum bagi generasi Z dalam berintraksi di Media Sosial dan bagaimana faktor-faktor yang mempengaruhi kesadaran hukum bagi Generasi Z dalam berintraksi di media sosial. Hasil penelitian ialah peranan kesadaran hukum bagi Generasi Z dalam berintraksi di Media Sosial adalah sangat penting agar mengoptimalkan pemanfatan media sosial secara positif dan melindungin diri dari efek negatif. Faktor-faktor yang mempengaruhi kesadaran hukum bagi Generasi Z dalam berintraksi di media sosial antara lain pengetahuan tentang ketentuan hukum, pengakuan terhadap ketentuan hukum, penghargaan terhadap ketentuan hukum, pentaatan atau kepatuhan terhadap ketentuan-ketentuan hukum. Hal  tersebut akibat faktor internal dan faktor eksternal yang mempengaruhi Generasi Z dalam membentuk, menginternalisasikan dan mengaplikasikan ketentuan hukum sehingga membentuk kesadaran hukum dalam berintraksi di media sosial.","container-title":"JURNAL RECTUM: Tinjauan Yuridis Penanganan Tindak Pidana","DOI":"10.46930/jurnalrectum.v5i1.2995","ISSN":"2684-7973","issue":"1","language":"en","license":"Copyright (c) 2023 JURNAL RECTUM: Tinjauan Yuridis Penanganan Tindak Pidana","note":"number: 1","page":"1279-1290","source":"jurnal.darmaagung.ac.id","title":"PERANAN KESADARAN HUKUM GENERASI Z DALAM BERINTRAKSI DI MEDIA SOSIAL","volume":"5","author":[{"family":"Paramyta","given":"Dwi Sartika"}],"issued":{"date-parts":[["2023",2,28]]}}}],"schema":"https://github.com/citation-style-language/schema/raw/master/csl-citation.json"} </w:instrText>
      </w:r>
      <w:r w:rsidRPr="005A5F43">
        <w:rPr>
          <w:rFonts w:ascii="Book Antiqua" w:hAnsi="Book Antiqua"/>
          <w:sz w:val="18"/>
          <w:szCs w:val="18"/>
        </w:rPr>
        <w:fldChar w:fldCharType="separate"/>
      </w:r>
      <w:r w:rsidR="003B11CC" w:rsidRPr="005A5F43">
        <w:rPr>
          <w:rFonts w:ascii="Book Antiqua" w:hAnsi="Book Antiqua"/>
          <w:sz w:val="18"/>
          <w:szCs w:val="18"/>
        </w:rPr>
        <w:t>Paramyta, ‘Peranan Kesadaran Hukum Generasi Z Dalam Berintraksi Di Media Sosial’.</w:t>
      </w:r>
      <w:r w:rsidRPr="005A5F43">
        <w:rPr>
          <w:rFonts w:ascii="Book Antiqua" w:hAnsi="Book Antiqua"/>
          <w:sz w:val="18"/>
          <w:szCs w:val="18"/>
        </w:rPr>
        <w:fldChar w:fldCharType="end"/>
      </w:r>
    </w:p>
  </w:footnote>
  <w:footnote w:id="11">
    <w:p w14:paraId="52824F3D" w14:textId="578C8A73" w:rsidR="00000B30" w:rsidRPr="005A5F43" w:rsidRDefault="00000B30"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003B11CC">
        <w:rPr>
          <w:rFonts w:ascii="Book Antiqua" w:hAnsi="Book Antiqua"/>
          <w:sz w:val="18"/>
          <w:szCs w:val="18"/>
        </w:rPr>
        <w:instrText xml:space="preserve"> ADDIN ZOTERO_ITEM CSL_CITATION {"citationID":"EgrVAGJD","properties":{"formattedCitation":"Mustafa Bola et al., \\uc0\\u8216{}Pembinaan Kesadaran Hukum Bagi Anak Dan Remaja\\uc0\\u8217{}, {\\i{}Perspektif Hukum}, 20 November 2016, 242\\uc0\\u8211{}55, https://doi.org/10.30649/ph.v16i2.55.","plainCitation":"Mustafa Bola et al., ‘Pembinaan Kesadaran Hukum Bagi Anak Dan Remaja’, Perspektif Hukum, 20 November 2016, 242–55, https://doi.org/10.30649/ph.v16i2.55.","noteIndex":9},"citationItems":[{"id":12,"uris":["http://zotero.org/users/14800718/items/KQH8BPH4"],"itemData":{"id":12,"type":"article-journal","abstract":"The Act No. 23 of 2003 on Children Protection obligates the state and government to ensure children protection, maintenance, and welfare. A child who obtains criminal sentence has been protected by the government based on the Act No. 12 of 1995 on Children Immurement. The Act pays attention to their interests in order to not eliminate the child's future. The children criminal sanction is given as a process of building children awareness to understand the better future. A form of the government protection to children is legislation on children welfare, juvenile justice, human rights, children immurement, and children protection. The children and adolescents committing the criminal acts are very serious issues to immediately overcome by the concerned parties i.e. the parents, police, and teachers that have many direct contact with children and adolescents. The police are expected to take action against any perpetrators of crimes, including those committed by children and adolescents. Meanwhile, the parents and the teachers are expected to give serious guidance in order that they are able to be the pride of, not the ‘dregs of society’.","container-title":"Perspektif Hukum","DOI":"10.30649/ph.v16i2.55","ISSN":"2460-3406","language":"en","license":"Copyright (c) 2016 Perspektif Hukum","page":"242-255","source":"perspektif-hukum.hangtuah.ac.id","title":"Pembinaan Kesadaran Hukum bagi Anak dan Remaja","author":[{"family":"Bola","given":"Mustafa"},{"family":"Ashri","given":"Muhammad"},{"family":"Aspan","given":"Zulkifli"},{"family":"Arisaputra","given":"Muh Ilham"},{"family":"Librayanto","given":"Romi"},{"family":"Djafar","given":"Eka Merdekawati"},{"family":"Bakar","given":"Dian Utami Mas"}],"issued":{"date-parts":[["2016",11,20]]}}}],"schema":"https://github.com/citation-style-language/schema/raw/master/csl-citation.json"} </w:instrText>
      </w:r>
      <w:r w:rsidRPr="005A5F43">
        <w:rPr>
          <w:rFonts w:ascii="Book Antiqua" w:hAnsi="Book Antiqua"/>
          <w:sz w:val="18"/>
          <w:szCs w:val="18"/>
        </w:rPr>
        <w:fldChar w:fldCharType="separate"/>
      </w:r>
      <w:r w:rsidR="003B11CC" w:rsidRPr="003B11CC">
        <w:rPr>
          <w:rFonts w:ascii="Book Antiqua" w:hAnsi="Book Antiqua"/>
          <w:sz w:val="18"/>
          <w:szCs w:val="24"/>
        </w:rPr>
        <w:t xml:space="preserve">Mustafa Bola et al., ‘Pembinaan Kesadaran Hukum Bagi Anak Dan Remaja’, </w:t>
      </w:r>
      <w:r w:rsidR="003B11CC" w:rsidRPr="003B11CC">
        <w:rPr>
          <w:rFonts w:ascii="Book Antiqua" w:hAnsi="Book Antiqua"/>
          <w:i/>
          <w:iCs/>
          <w:sz w:val="18"/>
          <w:szCs w:val="24"/>
        </w:rPr>
        <w:t>Perspektif Hukum</w:t>
      </w:r>
      <w:r w:rsidR="003B11CC" w:rsidRPr="003B11CC">
        <w:rPr>
          <w:rFonts w:ascii="Book Antiqua" w:hAnsi="Book Antiqua"/>
          <w:sz w:val="18"/>
          <w:szCs w:val="24"/>
        </w:rPr>
        <w:t>, 20 November 2016, 242–55, https://doi.org/10.30649/ph.v16i2.55.</w:t>
      </w:r>
      <w:r w:rsidRPr="005A5F43">
        <w:rPr>
          <w:rFonts w:ascii="Book Antiqua" w:hAnsi="Book Antiqua"/>
          <w:sz w:val="18"/>
          <w:szCs w:val="18"/>
        </w:rPr>
        <w:fldChar w:fldCharType="end"/>
      </w:r>
    </w:p>
  </w:footnote>
  <w:footnote w:id="12">
    <w:p w14:paraId="37010192" w14:textId="3A737E31" w:rsidR="004737D1" w:rsidRPr="005A5F43" w:rsidRDefault="004737D1" w:rsidP="00D33EEB">
      <w:pPr>
        <w:pStyle w:val="TeksCatatanKaki"/>
        <w:ind w:firstLine="360"/>
        <w:jc w:val="both"/>
        <w:rPr>
          <w:rFonts w:ascii="Book Antiqua" w:hAnsi="Book Antiqua"/>
          <w:sz w:val="18"/>
          <w:szCs w:val="18"/>
        </w:rPr>
      </w:pPr>
      <w:r w:rsidRPr="005A5F43">
        <w:rPr>
          <w:rStyle w:val="ReferensiCatatanKaki"/>
          <w:rFonts w:ascii="Book Antiqua" w:hAnsi="Book Antiqua"/>
          <w:sz w:val="18"/>
          <w:szCs w:val="18"/>
        </w:rPr>
        <w:footnoteRef/>
      </w:r>
      <w:r w:rsidR="003B11CC" w:rsidRPr="005A5F43">
        <w:rPr>
          <w:rFonts w:ascii="Book Antiqua" w:hAnsi="Book Antiqua"/>
          <w:sz w:val="18"/>
          <w:szCs w:val="18"/>
        </w:rPr>
        <w:t xml:space="preserve"> </w:t>
      </w:r>
      <w:r w:rsidRPr="005A5F43">
        <w:rPr>
          <w:rFonts w:ascii="Book Antiqua" w:hAnsi="Book Antiqua"/>
          <w:sz w:val="18"/>
          <w:szCs w:val="18"/>
        </w:rPr>
        <w:fldChar w:fldCharType="begin"/>
      </w:r>
      <w:r w:rsidR="003B11CC">
        <w:rPr>
          <w:rFonts w:ascii="Book Antiqua" w:hAnsi="Book Antiqua"/>
          <w:sz w:val="18"/>
          <w:szCs w:val="18"/>
        </w:rPr>
        <w:instrText xml:space="preserve"> ADDIN ZOTERO_ITEM CSL_CITATION {"citationID":"Bc7f342n","properties":{"formattedCitation":"Paramyta, \\uc0\\u8216{}PERANAN KESADARAN HUKUM GENERASI Z DALAM BERINTRAKSI DI MEDIA SOSIAL\\uc0\\u8217{}.","plainCitation":"Paramyta, ‘PERANAN KESADARAN HUKUM GENERASI Z DALAM BERINTRAKSI DI MEDIA SOSIAL’.","dontUpdate":true,"noteIndex":10},"citationItems":[{"id":13,"uris":["http://zotero.org/users/14800718/items/AH7PNTUV"],"itemData":{"id":13,"type":"article-journal","abstract":"Media sosial menghilangkan batas ruang dan waktu yang memberi kebebasan berintraksi akan tetapi harus dibatasi dengan peraturan yang dapat mencegah hal-hal yang merugikan orang perorangan ataupun masyarakat secara luas. Generasi Z sebagai pengguna media sosial membutuhkan kesadaran hukum agar terhindar dari dampak negatif. Penelitian ini adalah penelitian yuridis normatif yang menggunakan bahan pustaka atau data sekunder terkait dengan peranan  kesadaran hukum bagi generasi Z dalam berintraksi di Media Sosial. Pendekatan yang digunakan adalah pendekatan konseptual dan pendekatan filosofis. Penelitian ini bertujuan mengetahui bagaimana peranan kesadaran hukum bagi generasi Z dalam berintraksi di Media Sosial dan bagaimana faktor-faktor yang mempengaruhi kesadaran hukum bagi Generasi Z dalam berintraksi di media sosial. Hasil penelitian ialah peranan kesadaran hukum bagi Generasi Z dalam berintraksi di Media Sosial adalah sangat penting agar mengoptimalkan pemanfatan media sosial secara positif dan melindungin diri dari efek negatif. Faktor-faktor yang mempengaruhi kesadaran hukum bagi Generasi Z dalam berintraksi di media sosial antara lain pengetahuan tentang ketentuan hukum, pengakuan terhadap ketentuan hukum, penghargaan terhadap ketentuan hukum, pentaatan atau kepatuhan terhadap ketentuan-ketentuan hukum. Hal  tersebut akibat faktor internal dan faktor eksternal yang mempengaruhi Generasi Z dalam membentuk, menginternalisasikan dan mengaplikasikan ketentuan hukum sehingga membentuk kesadaran hukum dalam berintraksi di media sosial.","container-title":"JURNAL RECTUM: Tinjauan Yuridis Penanganan Tindak Pidana","DOI":"10.46930/jurnalrectum.v5i1.2995","ISSN":"2684-7973","issue":"1","language":"en","license":"Copyright (c) 2023 JURNAL RECTUM: Tinjauan Yuridis Penanganan Tindak Pidana","note":"number: 1","page":"1279-1290","source":"jurnal.darmaagung.ac.id","title":"PERANAN KESADARAN HUKUM GENERASI Z DALAM BERINTRAKSI DI MEDIA SOSIAL","volume":"5","author":[{"family":"Paramyta","given":"Dwi Sartika"}],"issued":{"date-parts":[["2023",2,28]]}}}],"schema":"https://github.com/citation-style-language/schema/raw/master/csl-citation.json"} </w:instrText>
      </w:r>
      <w:r w:rsidRPr="005A5F43">
        <w:rPr>
          <w:rFonts w:ascii="Book Antiqua" w:hAnsi="Book Antiqua"/>
          <w:sz w:val="18"/>
          <w:szCs w:val="18"/>
        </w:rPr>
        <w:fldChar w:fldCharType="separate"/>
      </w:r>
      <w:r w:rsidR="003B11CC" w:rsidRPr="005A5F43">
        <w:rPr>
          <w:rFonts w:ascii="Book Antiqua" w:hAnsi="Book Antiqua"/>
          <w:sz w:val="18"/>
          <w:szCs w:val="18"/>
        </w:rPr>
        <w:t>Paramyta, ‘Peranan Kesadaran Hukum Generasi Z Dalam Berintraksi Di Media Sosial’.</w:t>
      </w:r>
      <w:r w:rsidRPr="005A5F43">
        <w:rPr>
          <w:rFonts w:ascii="Book Antiqua" w:hAnsi="Book Antiqua"/>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681E2" w14:textId="77777777" w:rsidR="00EA20EF" w:rsidRDefault="00EA20EF" w:rsidP="00783FA7">
    <w:pPr>
      <w:pStyle w:val="Header"/>
      <w:tabs>
        <w:tab w:val="clear" w:pos="4320"/>
        <w:tab w:val="clear" w:pos="8640"/>
        <w:tab w:val="left" w:pos="2992"/>
        <w:tab w:val="right" w:pos="8505"/>
      </w:tabs>
      <w:rPr>
        <w:sz w:val="22"/>
        <w:szCs w:val="22"/>
        <w:lang w:val="id-ID"/>
      </w:rPr>
    </w:pPr>
  </w:p>
  <w:p w14:paraId="3A517672" w14:textId="77777777" w:rsidR="00EA20EF" w:rsidRDefault="00EA20EF" w:rsidP="00783FA7">
    <w:pPr>
      <w:pStyle w:val="Header"/>
      <w:tabs>
        <w:tab w:val="clear" w:pos="4320"/>
        <w:tab w:val="clear" w:pos="8640"/>
        <w:tab w:val="left" w:pos="2992"/>
        <w:tab w:val="right" w:pos="8505"/>
      </w:tabs>
      <w:rPr>
        <w:sz w:val="22"/>
        <w:szCs w:val="22"/>
        <w:lang w:val="id-ID"/>
      </w:rPr>
    </w:pPr>
  </w:p>
  <w:p w14:paraId="6239C7DB" w14:textId="77777777" w:rsidR="0058384E" w:rsidRPr="00085A7E" w:rsidRDefault="0058384E" w:rsidP="0058384E">
    <w:pPr>
      <w:pStyle w:val="Header"/>
      <w:tabs>
        <w:tab w:val="clear" w:pos="4320"/>
        <w:tab w:val="clear" w:pos="8640"/>
      </w:tabs>
      <w:jc w:val="right"/>
      <w:rPr>
        <w:b/>
        <w:i/>
      </w:rPr>
    </w:pPr>
  </w:p>
  <w:p w14:paraId="5DB51198"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7746"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167D7533" w14:textId="77777777" w:rsidR="0058384E" w:rsidRDefault="0058384E" w:rsidP="0058384E">
    <w:pPr>
      <w:pStyle w:val="Header"/>
      <w:rPr>
        <w:rFonts w:ascii="Book Antiqua" w:hAnsi="Book Antiqua"/>
        <w:b/>
        <w:i/>
        <w:lang w:val="id-ID" w:eastAsia="ko-KR"/>
      </w:rPr>
    </w:pPr>
  </w:p>
  <w:p w14:paraId="6605E4EA" w14:textId="77777777" w:rsidR="0058384E" w:rsidRPr="00334F9D" w:rsidRDefault="0058384E" w:rsidP="0058384E">
    <w:pPr>
      <w:pStyle w:val="Header"/>
      <w:rPr>
        <w:rFonts w:ascii="Book Antiqua" w:hAnsi="Book Antiqua"/>
        <w:i/>
        <w:lang w:val="id-ID"/>
      </w:rPr>
    </w:pPr>
  </w:p>
  <w:p w14:paraId="0B2BD87A"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1638" w14:textId="77777777" w:rsidR="000E199B" w:rsidRDefault="005070AE">
    <w:pPr>
      <w:pStyle w:val="Header"/>
    </w:pPr>
    <w:r w:rsidRPr="005C6A05">
      <w:rPr>
        <w:noProof/>
      </w:rPr>
      <w:drawing>
        <wp:anchor distT="0" distB="0" distL="114300" distR="114300" simplePos="0" relativeHeight="251660288" behindDoc="0" locked="0" layoutInCell="1" allowOverlap="1" wp14:anchorId="0F21DB70" wp14:editId="20EC003A">
          <wp:simplePos x="0" y="0"/>
          <wp:positionH relativeFrom="column">
            <wp:posOffset>4415790</wp:posOffset>
          </wp:positionH>
          <wp:positionV relativeFrom="paragraph">
            <wp:posOffset>-104140</wp:posOffset>
          </wp:positionV>
          <wp:extent cx="1097280" cy="1381125"/>
          <wp:effectExtent l="0" t="0" r="7620" b="9525"/>
          <wp:wrapNone/>
          <wp:docPr id="1419424247" name="Picture 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8D16ED0" wp14:editId="3594EED1">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D9A85D1" wp14:editId="1C0C7E1E">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A85D1"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41D45EC" w14:textId="77777777" w:rsidR="000C01C4" w:rsidRDefault="000C01C4">
    <w:pPr>
      <w:pStyle w:val="Header"/>
    </w:pPr>
  </w:p>
  <w:p w14:paraId="221057F0" w14:textId="77777777" w:rsidR="000C01C4" w:rsidRDefault="000C01C4">
    <w:pPr>
      <w:pStyle w:val="Header"/>
    </w:pPr>
  </w:p>
  <w:p w14:paraId="680A468F" w14:textId="77777777" w:rsidR="000C01C4" w:rsidRDefault="000C01C4">
    <w:pPr>
      <w:pStyle w:val="Header"/>
    </w:pPr>
  </w:p>
  <w:p w14:paraId="6D41DAE0" w14:textId="77777777" w:rsidR="000C01C4" w:rsidRDefault="000C01C4">
    <w:pPr>
      <w:pStyle w:val="Header"/>
    </w:pPr>
  </w:p>
  <w:p w14:paraId="1276B80B"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F7F2A6D"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C8B8CC8" w14:textId="77777777" w:rsidR="00DA70E9" w:rsidRPr="00DA70E9" w:rsidRDefault="00DA70E9" w:rsidP="00DA70E9">
    <w:pPr>
      <w:pStyle w:val="Header"/>
      <w:rPr>
        <w:sz w:val="16"/>
      </w:rPr>
    </w:pPr>
  </w:p>
  <w:p w14:paraId="10A4D829"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264EFA8D" wp14:editId="3EEEA8CC">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3522CC"/>
    <w:multiLevelType w:val="hybridMultilevel"/>
    <w:tmpl w:val="56E62C6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5"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362D65"/>
    <w:multiLevelType w:val="hybridMultilevel"/>
    <w:tmpl w:val="E996CC72"/>
    <w:lvl w:ilvl="0" w:tplc="36A246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843B0"/>
    <w:multiLevelType w:val="hybridMultilevel"/>
    <w:tmpl w:val="EE282D4C"/>
    <w:lvl w:ilvl="0" w:tplc="7C80AD4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0"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1"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5" w15:restartNumberingAfterBreak="0">
    <w:nsid w:val="779E4192"/>
    <w:multiLevelType w:val="multilevel"/>
    <w:tmpl w:val="8CE2423A"/>
    <w:lvl w:ilvl="0">
      <w:start w:val="1"/>
      <w:numFmt w:val="decimal"/>
      <w:lvlText w:val="%1."/>
      <w:lvlJc w:val="left"/>
      <w:pPr>
        <w:ind w:left="1861" w:hanging="360"/>
      </w:pPr>
    </w:lvl>
    <w:lvl w:ilvl="1">
      <w:start w:val="1"/>
      <w:numFmt w:val="lowerLetter"/>
      <w:lvlText w:val="%2."/>
      <w:lvlJc w:val="left"/>
      <w:pPr>
        <w:ind w:left="2581" w:hanging="360"/>
      </w:pPr>
    </w:lvl>
    <w:lvl w:ilvl="2">
      <w:start w:val="1"/>
      <w:numFmt w:val="lowerRoman"/>
      <w:lvlText w:val="%3."/>
      <w:lvlJc w:val="right"/>
      <w:pPr>
        <w:ind w:left="3301" w:hanging="180"/>
      </w:pPr>
    </w:lvl>
    <w:lvl w:ilvl="3">
      <w:start w:val="1"/>
      <w:numFmt w:val="decimal"/>
      <w:lvlText w:val="%4."/>
      <w:lvlJc w:val="left"/>
      <w:pPr>
        <w:ind w:left="4021" w:hanging="360"/>
      </w:pPr>
    </w:lvl>
    <w:lvl w:ilvl="4">
      <w:start w:val="1"/>
      <w:numFmt w:val="lowerLetter"/>
      <w:lvlText w:val="%5."/>
      <w:lvlJc w:val="left"/>
      <w:pPr>
        <w:ind w:left="4741" w:hanging="360"/>
      </w:pPr>
    </w:lvl>
    <w:lvl w:ilvl="5">
      <w:start w:val="1"/>
      <w:numFmt w:val="lowerRoman"/>
      <w:lvlText w:val="%6."/>
      <w:lvlJc w:val="right"/>
      <w:pPr>
        <w:ind w:left="5461" w:hanging="180"/>
      </w:pPr>
    </w:lvl>
    <w:lvl w:ilvl="6">
      <w:start w:val="1"/>
      <w:numFmt w:val="decimal"/>
      <w:lvlText w:val="%7."/>
      <w:lvlJc w:val="left"/>
      <w:pPr>
        <w:ind w:left="6181" w:hanging="360"/>
      </w:pPr>
    </w:lvl>
    <w:lvl w:ilvl="7">
      <w:start w:val="1"/>
      <w:numFmt w:val="lowerLetter"/>
      <w:lvlText w:val="%8."/>
      <w:lvlJc w:val="left"/>
      <w:pPr>
        <w:ind w:left="6901" w:hanging="360"/>
      </w:pPr>
    </w:lvl>
    <w:lvl w:ilvl="8">
      <w:start w:val="1"/>
      <w:numFmt w:val="lowerRoman"/>
      <w:lvlText w:val="%9."/>
      <w:lvlJc w:val="right"/>
      <w:pPr>
        <w:ind w:left="7621" w:hanging="180"/>
      </w:pPr>
    </w:lvl>
  </w:abstractNum>
  <w:abstractNum w:abstractNumId="46"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66938690">
    <w:abstractNumId w:val="39"/>
  </w:num>
  <w:num w:numId="2" w16cid:durableId="1855222408">
    <w:abstractNumId w:val="33"/>
  </w:num>
  <w:num w:numId="3" w16cid:durableId="544217515">
    <w:abstractNumId w:val="43"/>
  </w:num>
  <w:num w:numId="4" w16cid:durableId="2008821856">
    <w:abstractNumId w:val="30"/>
  </w:num>
  <w:num w:numId="5" w16cid:durableId="404839104">
    <w:abstractNumId w:val="37"/>
  </w:num>
  <w:num w:numId="6" w16cid:durableId="2107379311">
    <w:abstractNumId w:val="40"/>
  </w:num>
  <w:num w:numId="7" w16cid:durableId="2003965944">
    <w:abstractNumId w:val="38"/>
  </w:num>
  <w:num w:numId="8" w16cid:durableId="1534801003">
    <w:abstractNumId w:val="34"/>
  </w:num>
  <w:num w:numId="9" w16cid:durableId="1804809867">
    <w:abstractNumId w:val="28"/>
  </w:num>
  <w:num w:numId="10" w16cid:durableId="1019430381">
    <w:abstractNumId w:val="11"/>
  </w:num>
  <w:num w:numId="11" w16cid:durableId="1323242014">
    <w:abstractNumId w:val="10"/>
  </w:num>
  <w:num w:numId="12" w16cid:durableId="1461606005">
    <w:abstractNumId w:val="22"/>
  </w:num>
  <w:num w:numId="13" w16cid:durableId="1228344999">
    <w:abstractNumId w:val="13"/>
  </w:num>
  <w:num w:numId="14" w16cid:durableId="304971632">
    <w:abstractNumId w:val="24"/>
  </w:num>
  <w:num w:numId="15" w16cid:durableId="1228609700">
    <w:abstractNumId w:val="44"/>
  </w:num>
  <w:num w:numId="16" w16cid:durableId="1560441036">
    <w:abstractNumId w:val="26"/>
  </w:num>
  <w:num w:numId="17" w16cid:durableId="619144318">
    <w:abstractNumId w:val="16"/>
  </w:num>
  <w:num w:numId="18" w16cid:durableId="1484851132">
    <w:abstractNumId w:val="1"/>
  </w:num>
  <w:num w:numId="19" w16cid:durableId="2119446190">
    <w:abstractNumId w:val="2"/>
  </w:num>
  <w:num w:numId="20" w16cid:durableId="1108163314">
    <w:abstractNumId w:val="19"/>
  </w:num>
  <w:num w:numId="21" w16cid:durableId="427821050">
    <w:abstractNumId w:val="12"/>
  </w:num>
  <w:num w:numId="22" w16cid:durableId="1425952055">
    <w:abstractNumId w:val="5"/>
  </w:num>
  <w:num w:numId="23" w16cid:durableId="1616324112">
    <w:abstractNumId w:val="42"/>
  </w:num>
  <w:num w:numId="24" w16cid:durableId="1064376285">
    <w:abstractNumId w:val="25"/>
  </w:num>
  <w:num w:numId="25" w16cid:durableId="1611010875">
    <w:abstractNumId w:val="8"/>
  </w:num>
  <w:num w:numId="26" w16cid:durableId="1032732142">
    <w:abstractNumId w:val="23"/>
  </w:num>
  <w:num w:numId="27" w16cid:durableId="1932812556">
    <w:abstractNumId w:val="20"/>
  </w:num>
  <w:num w:numId="28" w16cid:durableId="2021471188">
    <w:abstractNumId w:val="32"/>
  </w:num>
  <w:num w:numId="29" w16cid:durableId="2031880565">
    <w:abstractNumId w:val="46"/>
  </w:num>
  <w:num w:numId="30" w16cid:durableId="315231452">
    <w:abstractNumId w:val="18"/>
  </w:num>
  <w:num w:numId="31" w16cid:durableId="1641418296">
    <w:abstractNumId w:val="15"/>
  </w:num>
  <w:num w:numId="32" w16cid:durableId="182518845">
    <w:abstractNumId w:val="29"/>
  </w:num>
  <w:num w:numId="33" w16cid:durableId="2048749442">
    <w:abstractNumId w:val="41"/>
  </w:num>
  <w:num w:numId="34" w16cid:durableId="147982903">
    <w:abstractNumId w:val="0"/>
  </w:num>
  <w:num w:numId="35" w16cid:durableId="1500732051">
    <w:abstractNumId w:val="9"/>
  </w:num>
  <w:num w:numId="36" w16cid:durableId="146290283">
    <w:abstractNumId w:val="7"/>
  </w:num>
  <w:num w:numId="37" w16cid:durableId="460198126">
    <w:abstractNumId w:val="27"/>
  </w:num>
  <w:num w:numId="38" w16cid:durableId="1800685238">
    <w:abstractNumId w:val="31"/>
  </w:num>
  <w:num w:numId="39" w16cid:durableId="1378429837">
    <w:abstractNumId w:val="6"/>
  </w:num>
  <w:num w:numId="40" w16cid:durableId="1281954012">
    <w:abstractNumId w:val="35"/>
  </w:num>
  <w:num w:numId="41" w16cid:durableId="1546526471">
    <w:abstractNumId w:val="14"/>
  </w:num>
  <w:num w:numId="42" w16cid:durableId="573781040">
    <w:abstractNumId w:val="4"/>
  </w:num>
  <w:num w:numId="43" w16cid:durableId="622074257">
    <w:abstractNumId w:val="17"/>
  </w:num>
  <w:num w:numId="44" w16cid:durableId="1313488712">
    <w:abstractNumId w:val="3"/>
  </w:num>
  <w:num w:numId="45" w16cid:durableId="644311260">
    <w:abstractNumId w:val="21"/>
  </w:num>
  <w:num w:numId="46" w16cid:durableId="27413687">
    <w:abstractNumId w:val="36"/>
  </w:num>
  <w:num w:numId="47" w16cid:durableId="955598999">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0B30"/>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0FC5"/>
    <w:rsid w:val="00034C84"/>
    <w:rsid w:val="0003588D"/>
    <w:rsid w:val="00035F7D"/>
    <w:rsid w:val="0004080E"/>
    <w:rsid w:val="000416A3"/>
    <w:rsid w:val="000437AE"/>
    <w:rsid w:val="00043EB8"/>
    <w:rsid w:val="00045804"/>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62D"/>
    <w:rsid w:val="000877AC"/>
    <w:rsid w:val="00087876"/>
    <w:rsid w:val="00087AF7"/>
    <w:rsid w:val="00090B78"/>
    <w:rsid w:val="00090BC2"/>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0EF2"/>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69C8"/>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24F9"/>
    <w:rsid w:val="001530A3"/>
    <w:rsid w:val="00153387"/>
    <w:rsid w:val="00154C55"/>
    <w:rsid w:val="00156763"/>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1B7"/>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6E2"/>
    <w:rsid w:val="001C5D85"/>
    <w:rsid w:val="001C7AC5"/>
    <w:rsid w:val="001D04CA"/>
    <w:rsid w:val="001D19C3"/>
    <w:rsid w:val="001D1FFD"/>
    <w:rsid w:val="001D218B"/>
    <w:rsid w:val="001D295E"/>
    <w:rsid w:val="001D4E78"/>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47728"/>
    <w:rsid w:val="00250442"/>
    <w:rsid w:val="00250A66"/>
    <w:rsid w:val="00253559"/>
    <w:rsid w:val="002537CA"/>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904"/>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1C91"/>
    <w:rsid w:val="002F267D"/>
    <w:rsid w:val="002F3423"/>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68F"/>
    <w:rsid w:val="00353885"/>
    <w:rsid w:val="0035466D"/>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1CC"/>
    <w:rsid w:val="003B14AA"/>
    <w:rsid w:val="003B19C7"/>
    <w:rsid w:val="003B1B0B"/>
    <w:rsid w:val="003B25A5"/>
    <w:rsid w:val="003B2F81"/>
    <w:rsid w:val="003B3120"/>
    <w:rsid w:val="003B3537"/>
    <w:rsid w:val="003B567E"/>
    <w:rsid w:val="003B6932"/>
    <w:rsid w:val="003B72F9"/>
    <w:rsid w:val="003B79EB"/>
    <w:rsid w:val="003B7ED0"/>
    <w:rsid w:val="003C0D91"/>
    <w:rsid w:val="003C3E42"/>
    <w:rsid w:val="003C436F"/>
    <w:rsid w:val="003C4B05"/>
    <w:rsid w:val="003C5957"/>
    <w:rsid w:val="003C72E2"/>
    <w:rsid w:val="003D07D2"/>
    <w:rsid w:val="003D2A5F"/>
    <w:rsid w:val="003D69F5"/>
    <w:rsid w:val="003D79CF"/>
    <w:rsid w:val="003E0207"/>
    <w:rsid w:val="003E11F6"/>
    <w:rsid w:val="003E2F0A"/>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15F7A"/>
    <w:rsid w:val="00420D64"/>
    <w:rsid w:val="0042149E"/>
    <w:rsid w:val="004218FA"/>
    <w:rsid w:val="004219FB"/>
    <w:rsid w:val="00424E85"/>
    <w:rsid w:val="00425BE9"/>
    <w:rsid w:val="00427072"/>
    <w:rsid w:val="00433AA3"/>
    <w:rsid w:val="0043585C"/>
    <w:rsid w:val="004418A3"/>
    <w:rsid w:val="00441F35"/>
    <w:rsid w:val="004428FA"/>
    <w:rsid w:val="00443205"/>
    <w:rsid w:val="004439D2"/>
    <w:rsid w:val="00445994"/>
    <w:rsid w:val="00446989"/>
    <w:rsid w:val="004470E6"/>
    <w:rsid w:val="004503E9"/>
    <w:rsid w:val="00453463"/>
    <w:rsid w:val="004550E4"/>
    <w:rsid w:val="00456CCF"/>
    <w:rsid w:val="004602BE"/>
    <w:rsid w:val="00460C62"/>
    <w:rsid w:val="004637E8"/>
    <w:rsid w:val="00467368"/>
    <w:rsid w:val="004674CD"/>
    <w:rsid w:val="004710EE"/>
    <w:rsid w:val="00472E56"/>
    <w:rsid w:val="004737D1"/>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82D"/>
    <w:rsid w:val="004A3F3D"/>
    <w:rsid w:val="004A4FDB"/>
    <w:rsid w:val="004A5FC0"/>
    <w:rsid w:val="004A7C83"/>
    <w:rsid w:val="004B0712"/>
    <w:rsid w:val="004B1FFE"/>
    <w:rsid w:val="004B2F8C"/>
    <w:rsid w:val="004B373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65C6"/>
    <w:rsid w:val="005070AE"/>
    <w:rsid w:val="0050794C"/>
    <w:rsid w:val="0051075B"/>
    <w:rsid w:val="00511236"/>
    <w:rsid w:val="00511539"/>
    <w:rsid w:val="00512DE0"/>
    <w:rsid w:val="0051361F"/>
    <w:rsid w:val="0051430E"/>
    <w:rsid w:val="0051523B"/>
    <w:rsid w:val="00515455"/>
    <w:rsid w:val="00516317"/>
    <w:rsid w:val="005174FF"/>
    <w:rsid w:val="00520EC3"/>
    <w:rsid w:val="0052138C"/>
    <w:rsid w:val="005213A1"/>
    <w:rsid w:val="005214F9"/>
    <w:rsid w:val="00522CCA"/>
    <w:rsid w:val="00523362"/>
    <w:rsid w:val="00523B26"/>
    <w:rsid w:val="0052442F"/>
    <w:rsid w:val="005251A6"/>
    <w:rsid w:val="00526CFA"/>
    <w:rsid w:val="00530CAF"/>
    <w:rsid w:val="0053172B"/>
    <w:rsid w:val="00532665"/>
    <w:rsid w:val="00532941"/>
    <w:rsid w:val="005336E8"/>
    <w:rsid w:val="00535A39"/>
    <w:rsid w:val="005373E3"/>
    <w:rsid w:val="00540DCE"/>
    <w:rsid w:val="00540DD7"/>
    <w:rsid w:val="00541F86"/>
    <w:rsid w:val="00541FCB"/>
    <w:rsid w:val="0054283A"/>
    <w:rsid w:val="00543308"/>
    <w:rsid w:val="00545E9C"/>
    <w:rsid w:val="00547658"/>
    <w:rsid w:val="0054768C"/>
    <w:rsid w:val="00556030"/>
    <w:rsid w:val="0055649A"/>
    <w:rsid w:val="00561205"/>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5F43"/>
    <w:rsid w:val="005A6B87"/>
    <w:rsid w:val="005B034E"/>
    <w:rsid w:val="005B0825"/>
    <w:rsid w:val="005B0A84"/>
    <w:rsid w:val="005B2D16"/>
    <w:rsid w:val="005B4DAF"/>
    <w:rsid w:val="005B56A0"/>
    <w:rsid w:val="005B5788"/>
    <w:rsid w:val="005B60D5"/>
    <w:rsid w:val="005B693A"/>
    <w:rsid w:val="005C035D"/>
    <w:rsid w:val="005C04B3"/>
    <w:rsid w:val="005C11D6"/>
    <w:rsid w:val="005C12EA"/>
    <w:rsid w:val="005C1759"/>
    <w:rsid w:val="005C22AA"/>
    <w:rsid w:val="005C234E"/>
    <w:rsid w:val="005C325A"/>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5F60"/>
    <w:rsid w:val="005F75F8"/>
    <w:rsid w:val="00602357"/>
    <w:rsid w:val="0060336D"/>
    <w:rsid w:val="006044C7"/>
    <w:rsid w:val="0060628B"/>
    <w:rsid w:val="006123B6"/>
    <w:rsid w:val="00613977"/>
    <w:rsid w:val="0061627D"/>
    <w:rsid w:val="006206C7"/>
    <w:rsid w:val="00622EC4"/>
    <w:rsid w:val="00624875"/>
    <w:rsid w:val="0062488B"/>
    <w:rsid w:val="0062564A"/>
    <w:rsid w:val="006261D2"/>
    <w:rsid w:val="006327F1"/>
    <w:rsid w:val="00634F20"/>
    <w:rsid w:val="00636167"/>
    <w:rsid w:val="00640BD1"/>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9D1"/>
    <w:rsid w:val="00682B00"/>
    <w:rsid w:val="00685028"/>
    <w:rsid w:val="006858F2"/>
    <w:rsid w:val="00685AA5"/>
    <w:rsid w:val="00685FB4"/>
    <w:rsid w:val="006863DA"/>
    <w:rsid w:val="0068702E"/>
    <w:rsid w:val="00687CA7"/>
    <w:rsid w:val="00687D3A"/>
    <w:rsid w:val="006925E2"/>
    <w:rsid w:val="006932E0"/>
    <w:rsid w:val="006942E3"/>
    <w:rsid w:val="006949FD"/>
    <w:rsid w:val="006A0231"/>
    <w:rsid w:val="006A0686"/>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4783"/>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0B41"/>
    <w:rsid w:val="007010AE"/>
    <w:rsid w:val="0070124C"/>
    <w:rsid w:val="007017C6"/>
    <w:rsid w:val="007027BB"/>
    <w:rsid w:val="007029C9"/>
    <w:rsid w:val="00705140"/>
    <w:rsid w:val="007066C5"/>
    <w:rsid w:val="007075C6"/>
    <w:rsid w:val="00712D09"/>
    <w:rsid w:val="00712FFF"/>
    <w:rsid w:val="00713A44"/>
    <w:rsid w:val="007142C8"/>
    <w:rsid w:val="0071626D"/>
    <w:rsid w:val="00717A32"/>
    <w:rsid w:val="00720729"/>
    <w:rsid w:val="007212E2"/>
    <w:rsid w:val="00722338"/>
    <w:rsid w:val="00723C09"/>
    <w:rsid w:val="00723DEB"/>
    <w:rsid w:val="0072652D"/>
    <w:rsid w:val="007306AF"/>
    <w:rsid w:val="00731179"/>
    <w:rsid w:val="00731AEB"/>
    <w:rsid w:val="00734D11"/>
    <w:rsid w:val="00735674"/>
    <w:rsid w:val="007370D2"/>
    <w:rsid w:val="00740C36"/>
    <w:rsid w:val="007418B7"/>
    <w:rsid w:val="00741A8F"/>
    <w:rsid w:val="00742008"/>
    <w:rsid w:val="00743BA0"/>
    <w:rsid w:val="007473F1"/>
    <w:rsid w:val="00747DFD"/>
    <w:rsid w:val="00754329"/>
    <w:rsid w:val="007547A1"/>
    <w:rsid w:val="00754A4B"/>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5CA"/>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4195"/>
    <w:rsid w:val="007C60D8"/>
    <w:rsid w:val="007D0AC6"/>
    <w:rsid w:val="007D12F5"/>
    <w:rsid w:val="007D2077"/>
    <w:rsid w:val="007D3F94"/>
    <w:rsid w:val="007D42E8"/>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4A6"/>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56C0C"/>
    <w:rsid w:val="00960597"/>
    <w:rsid w:val="00960FDE"/>
    <w:rsid w:val="009617A9"/>
    <w:rsid w:val="0096230B"/>
    <w:rsid w:val="00963904"/>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9B2"/>
    <w:rsid w:val="009A3873"/>
    <w:rsid w:val="009A648F"/>
    <w:rsid w:val="009A7C7E"/>
    <w:rsid w:val="009B06E6"/>
    <w:rsid w:val="009B3702"/>
    <w:rsid w:val="009B3EC0"/>
    <w:rsid w:val="009B5FE8"/>
    <w:rsid w:val="009B62B1"/>
    <w:rsid w:val="009B64A9"/>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9F38E2"/>
    <w:rsid w:val="00A0082B"/>
    <w:rsid w:val="00A00E05"/>
    <w:rsid w:val="00A02DD3"/>
    <w:rsid w:val="00A0398F"/>
    <w:rsid w:val="00A04D6C"/>
    <w:rsid w:val="00A05622"/>
    <w:rsid w:val="00A1136A"/>
    <w:rsid w:val="00A16250"/>
    <w:rsid w:val="00A17296"/>
    <w:rsid w:val="00A1771D"/>
    <w:rsid w:val="00A17D28"/>
    <w:rsid w:val="00A17E53"/>
    <w:rsid w:val="00A21621"/>
    <w:rsid w:val="00A217D3"/>
    <w:rsid w:val="00A21C7C"/>
    <w:rsid w:val="00A22457"/>
    <w:rsid w:val="00A22900"/>
    <w:rsid w:val="00A274E6"/>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6A5B"/>
    <w:rsid w:val="00A5724F"/>
    <w:rsid w:val="00A6261F"/>
    <w:rsid w:val="00A631F0"/>
    <w:rsid w:val="00A648CF"/>
    <w:rsid w:val="00A65242"/>
    <w:rsid w:val="00A653A6"/>
    <w:rsid w:val="00A65646"/>
    <w:rsid w:val="00A656B3"/>
    <w:rsid w:val="00A65ECB"/>
    <w:rsid w:val="00A662A3"/>
    <w:rsid w:val="00A6697F"/>
    <w:rsid w:val="00A6703D"/>
    <w:rsid w:val="00A71719"/>
    <w:rsid w:val="00A71C8A"/>
    <w:rsid w:val="00A71ED6"/>
    <w:rsid w:val="00A75CE7"/>
    <w:rsid w:val="00A77E76"/>
    <w:rsid w:val="00A80090"/>
    <w:rsid w:val="00A80D8C"/>
    <w:rsid w:val="00A84BD1"/>
    <w:rsid w:val="00A85A64"/>
    <w:rsid w:val="00A85DD9"/>
    <w:rsid w:val="00A904A5"/>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B6E2C"/>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AF74B5"/>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15BC"/>
    <w:rsid w:val="00B42FA5"/>
    <w:rsid w:val="00B466CA"/>
    <w:rsid w:val="00B47C95"/>
    <w:rsid w:val="00B51278"/>
    <w:rsid w:val="00B514D3"/>
    <w:rsid w:val="00B51BC7"/>
    <w:rsid w:val="00B52134"/>
    <w:rsid w:val="00B534CF"/>
    <w:rsid w:val="00B56063"/>
    <w:rsid w:val="00B570B0"/>
    <w:rsid w:val="00B57714"/>
    <w:rsid w:val="00B57A3B"/>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405D"/>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5C4C"/>
    <w:rsid w:val="00C77F9D"/>
    <w:rsid w:val="00C80CAC"/>
    <w:rsid w:val="00C843C0"/>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2789A"/>
    <w:rsid w:val="00D31492"/>
    <w:rsid w:val="00D31F78"/>
    <w:rsid w:val="00D33EEB"/>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50A5"/>
    <w:rsid w:val="00D865D8"/>
    <w:rsid w:val="00D9045B"/>
    <w:rsid w:val="00D90860"/>
    <w:rsid w:val="00D90EA9"/>
    <w:rsid w:val="00D90F77"/>
    <w:rsid w:val="00D941C3"/>
    <w:rsid w:val="00D94A99"/>
    <w:rsid w:val="00D951B5"/>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5B1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43E8"/>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075A"/>
    <w:rsid w:val="00EB1B47"/>
    <w:rsid w:val="00EB3EC0"/>
    <w:rsid w:val="00EB46E1"/>
    <w:rsid w:val="00EB62C7"/>
    <w:rsid w:val="00EB7BD6"/>
    <w:rsid w:val="00EC0E7E"/>
    <w:rsid w:val="00EC0EB9"/>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2DFD"/>
    <w:rsid w:val="00EF4996"/>
    <w:rsid w:val="00EF754D"/>
    <w:rsid w:val="00F027E9"/>
    <w:rsid w:val="00F0670E"/>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35B"/>
    <w:rsid w:val="00F5540C"/>
    <w:rsid w:val="00F5563D"/>
    <w:rsid w:val="00F56891"/>
    <w:rsid w:val="00F63345"/>
    <w:rsid w:val="00F63EFA"/>
    <w:rsid w:val="00F64CD4"/>
    <w:rsid w:val="00F650D2"/>
    <w:rsid w:val="00F65AB2"/>
    <w:rsid w:val="00F72CE5"/>
    <w:rsid w:val="00F73E78"/>
    <w:rsid w:val="00F740C2"/>
    <w:rsid w:val="00F7591E"/>
    <w:rsid w:val="00F75BE2"/>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63C6"/>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EE91B"/>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Judul1">
    <w:name w:val="heading 1"/>
    <w:basedOn w:val="Normal"/>
    <w:next w:val="Normal"/>
    <w:qFormat/>
    <w:rsid w:val="00C15A56"/>
    <w:pPr>
      <w:keepNext/>
      <w:spacing w:line="480" w:lineRule="auto"/>
      <w:jc w:val="center"/>
      <w:outlineLvl w:val="0"/>
    </w:pPr>
    <w:rPr>
      <w:b/>
      <w:bC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rPr>
  </w:style>
  <w:style w:type="paragraph" w:styleId="Judul4">
    <w:name w:val="heading 4"/>
    <w:basedOn w:val="Normal"/>
    <w:next w:val="Normal"/>
    <w:qFormat/>
    <w:rsid w:val="004710EE"/>
    <w:pPr>
      <w:keepNext/>
      <w:spacing w:before="240" w:after="60"/>
      <w:outlineLvl w:val="3"/>
    </w:pPr>
    <w:rPr>
      <w:b/>
      <w:bCs/>
      <w:sz w:val="28"/>
      <w:szCs w:val="28"/>
    </w:rPr>
  </w:style>
  <w:style w:type="paragraph" w:styleId="Judul5">
    <w:name w:val="heading 5"/>
    <w:basedOn w:val="Normal"/>
    <w:next w:val="Normal"/>
    <w:qFormat/>
    <w:rsid w:val="00DB3D8C"/>
    <w:pPr>
      <w:spacing w:before="240" w:after="60"/>
      <w:outlineLvl w:val="4"/>
    </w:pPr>
    <w:rPr>
      <w:b/>
      <w:bCs/>
      <w:i/>
      <w:iCs/>
      <w:sz w:val="26"/>
      <w:szCs w:val="26"/>
    </w:rPr>
  </w:style>
  <w:style w:type="paragraph" w:styleId="Judul6">
    <w:name w:val="heading 6"/>
    <w:basedOn w:val="Normal"/>
    <w:next w:val="Normal"/>
    <w:qFormat/>
    <w:rsid w:val="00097958"/>
    <w:pPr>
      <w:keepNext/>
      <w:jc w:val="center"/>
      <w:outlineLvl w:val="5"/>
    </w:pPr>
    <w:rPr>
      <w:b/>
      <w:bCs/>
      <w:i/>
      <w:iCs/>
      <w:u w:val="single"/>
    </w:rPr>
  </w:style>
  <w:style w:type="paragraph" w:styleId="Judul7">
    <w:name w:val="heading 7"/>
    <w:basedOn w:val="Normal"/>
    <w:next w:val="Normal"/>
    <w:qFormat/>
    <w:rsid w:val="00DB3D8C"/>
    <w:pPr>
      <w:spacing w:before="240" w:after="60"/>
      <w:outlineLvl w:val="6"/>
    </w:pPr>
    <w:rPr>
      <w:sz w:val="24"/>
      <w:szCs w:val="24"/>
    </w:rPr>
  </w:style>
  <w:style w:type="paragraph" w:styleId="Judul8">
    <w:name w:val="heading 8"/>
    <w:basedOn w:val="Normal"/>
    <w:next w:val="Normal"/>
    <w:qFormat/>
    <w:rsid w:val="00097958"/>
    <w:pPr>
      <w:keepNext/>
      <w:outlineLvl w:val="7"/>
    </w:pPr>
    <w:rPr>
      <w:b/>
      <w:bCs/>
      <w:lang w:val="pl-PL" w:eastAsia="pl-PL"/>
    </w:rPr>
  </w:style>
  <w:style w:type="paragraph" w:styleId="Judul9">
    <w:name w:val="heading 9"/>
    <w:basedOn w:val="Normal"/>
    <w:next w:val="Normal"/>
    <w:qFormat/>
    <w:rsid w:val="00097958"/>
    <w:pPr>
      <w:keepNext/>
      <w:ind w:right="-4041"/>
      <w:outlineLvl w:val="8"/>
    </w:pPr>
    <w:rPr>
      <w:b/>
      <w:bCs/>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KAR"/>
    <w:uiPriority w:val="99"/>
    <w:rsid w:val="0094367D"/>
    <w:pPr>
      <w:tabs>
        <w:tab w:val="center" w:pos="4320"/>
        <w:tab w:val="right" w:pos="8640"/>
      </w:tabs>
    </w:pPr>
  </w:style>
  <w:style w:type="paragraph" w:styleId="Footer">
    <w:name w:val="footer"/>
    <w:basedOn w:val="Normal"/>
    <w:link w:val="FooterKAR"/>
    <w:uiPriority w:val="99"/>
    <w:rsid w:val="0094367D"/>
    <w:pPr>
      <w:tabs>
        <w:tab w:val="center" w:pos="4320"/>
        <w:tab w:val="right" w:pos="8640"/>
      </w:tabs>
    </w:p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rPr>
      <w:lang w:val="id-ID"/>
    </w:rPr>
  </w:style>
  <w:style w:type="paragraph" w:styleId="IndenTeksIsi2">
    <w:name w:val="Body Text Indent 2"/>
    <w:basedOn w:val="Normal"/>
    <w:rsid w:val="00C15A56"/>
    <w:pPr>
      <w:spacing w:after="120" w:line="480" w:lineRule="auto"/>
      <w:ind w:left="360"/>
    </w:pPr>
  </w:style>
  <w:style w:type="paragraph" w:styleId="TeksIsi">
    <w:name w:val="Body Text"/>
    <w:basedOn w:val="Normal"/>
    <w:rsid w:val="00C15A56"/>
    <w:pPr>
      <w:spacing w:after="120"/>
    </w:pPr>
    <w:rPr>
      <w:lang w:val="id-ID" w:eastAsia="id-ID"/>
    </w:rPr>
  </w:style>
  <w:style w:type="paragraph" w:styleId="Keterangan">
    <w:name w:val="caption"/>
    <w:basedOn w:val="Normal"/>
    <w:next w:val="Normal"/>
    <w:qFormat/>
    <w:rsid w:val="00C15A56"/>
    <w:pPr>
      <w:spacing w:line="480" w:lineRule="auto"/>
      <w:jc w:val="center"/>
    </w:pPr>
    <w:rPr>
      <w:i/>
      <w:iCs/>
    </w:rPr>
  </w:style>
  <w:style w:type="character" w:styleId="ReferensiCatatanKaki">
    <w:name w:val="footnote reference"/>
    <w:uiPriority w:val="99"/>
    <w:qFormat/>
    <w:rsid w:val="00FA0403"/>
    <w:rPr>
      <w:vertAlign w:val="superscript"/>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sz w:val="24"/>
      <w:szCs w:val="24"/>
    </w:rPr>
  </w:style>
  <w:style w:type="paragraph" w:styleId="IndenTeks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ksIsi2">
    <w:name w:val="Body Text 2"/>
    <w:basedOn w:val="Normal"/>
    <w:rsid w:val="005E736A"/>
    <w:pPr>
      <w:spacing w:after="120" w:line="480" w:lineRule="auto"/>
    </w:pPr>
  </w:style>
  <w:style w:type="paragraph" w:styleId="Judu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ksBiasa">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judu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Kuat">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Penekanan">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aftarParagraf">
    <w:name w:val="List Paragraph"/>
    <w:basedOn w:val="Normal"/>
    <w:link w:val="DaftarParagrafKAR"/>
    <w:uiPriority w:val="34"/>
    <w:qFormat/>
    <w:rsid w:val="00C35B8F"/>
    <w:pPr>
      <w:spacing w:after="200" w:line="276" w:lineRule="auto"/>
      <w:ind w:left="720"/>
      <w:contextualSpacing/>
    </w:pPr>
    <w:rPr>
      <w:rFonts w:ascii="Calibri" w:hAnsi="Calibri"/>
      <w:sz w:val="22"/>
      <w:szCs w:val="22"/>
      <w:lang w:val="en-GB" w:eastAsia="en-GB"/>
    </w:rPr>
  </w:style>
  <w:style w:type="paragraph" w:styleId="TidakAdaSpasi">
    <w:name w:val="No Spacing"/>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atn">
    <w:name w:val="atn"/>
    <w:basedOn w:val="FontParagrafDefault"/>
    <w:rsid w:val="00396CA7"/>
  </w:style>
  <w:style w:type="paragraph" w:customStyle="1" w:styleId="ReferenceHead">
    <w:name w:val="Reference Head"/>
    <w:basedOn w:val="Judul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HiperlinkyangDiikuti">
    <w:name w:val="FollowedHyperlink"/>
    <w:uiPriority w:val="99"/>
    <w:semiHidden/>
    <w:unhideWhenUsed/>
    <w:rsid w:val="00D02991"/>
    <w:rPr>
      <w:color w:val="800080"/>
      <w:u w:val="single"/>
    </w:rPr>
  </w:style>
  <w:style w:type="character" w:styleId="ReferensiKomentar">
    <w:name w:val="annotation reference"/>
    <w:uiPriority w:val="99"/>
    <w:semiHidden/>
    <w:unhideWhenUsed/>
    <w:rsid w:val="002E7D48"/>
    <w:rPr>
      <w:sz w:val="16"/>
      <w:szCs w:val="16"/>
    </w:rPr>
  </w:style>
  <w:style w:type="paragraph" w:styleId="TeksKomentar">
    <w:name w:val="annotation text"/>
    <w:basedOn w:val="Normal"/>
    <w:link w:val="TeksKomentarKAR"/>
    <w:uiPriority w:val="99"/>
    <w:semiHidden/>
    <w:unhideWhenUsed/>
    <w:rsid w:val="002E7D48"/>
  </w:style>
  <w:style w:type="character" w:customStyle="1" w:styleId="TeksKomentarKAR">
    <w:name w:val="Teks Komentar KAR"/>
    <w:link w:val="TeksKomentar"/>
    <w:uiPriority w:val="99"/>
    <w:semiHidden/>
    <w:rsid w:val="002E7D48"/>
    <w:rPr>
      <w:lang w:val="en-US" w:eastAsia="en-US"/>
    </w:rPr>
  </w:style>
  <w:style w:type="paragraph" w:styleId="SubjekKomentar">
    <w:name w:val="annotation subject"/>
    <w:basedOn w:val="TeksKomentar"/>
    <w:next w:val="TeksKomentar"/>
    <w:link w:val="SubjekKomentarKAR"/>
    <w:uiPriority w:val="99"/>
    <w:semiHidden/>
    <w:unhideWhenUsed/>
    <w:rsid w:val="002E7D48"/>
    <w:rPr>
      <w:b/>
      <w:bCs/>
    </w:rPr>
  </w:style>
  <w:style w:type="character" w:customStyle="1" w:styleId="SubjekKomentarKAR">
    <w:name w:val="Subjek Komentar KAR"/>
    <w:link w:val="SubjekKomentar"/>
    <w:uiPriority w:val="99"/>
    <w:semiHidden/>
    <w:rsid w:val="002E7D48"/>
    <w:rPr>
      <w:b/>
      <w:bCs/>
      <w:lang w:val="en-US" w:eastAsia="en-US"/>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link w:val="TeksCatatanKaki"/>
    <w:uiPriority w:val="99"/>
    <w:qFormat/>
    <w:rsid w:val="00A511E6"/>
    <w:rPr>
      <w:rFonts w:cs="Traditional Arabic"/>
      <w:lang w:val="en-US" w:eastAsia="ko-KR"/>
    </w:rPr>
  </w:style>
  <w:style w:type="character" w:customStyle="1" w:styleId="FooterKAR">
    <w:name w:val="Footer KAR"/>
    <w:link w:val="Footer"/>
    <w:uiPriority w:val="99"/>
    <w:rsid w:val="007306AF"/>
    <w:rPr>
      <w:lang w:val="en-US" w:eastAsia="en-US"/>
    </w:rPr>
  </w:style>
  <w:style w:type="character" w:customStyle="1" w:styleId="HeaderKAR">
    <w:name w:val="Header K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DaftarParagrafKAR">
    <w:name w:val="Daftar Paragraf KAR"/>
    <w:basedOn w:val="FontParagrafDefault"/>
    <w:link w:val="DaftarParagraf"/>
    <w:uiPriority w:val="34"/>
    <w:locked/>
    <w:rsid w:val="006C4783"/>
    <w:rPr>
      <w:rFonts w:ascii="Calibri" w:hAnsi="Calibri"/>
      <w:sz w:val="22"/>
      <w:szCs w:val="22"/>
      <w:lang w:val="en-GB" w:eastAsia="en-GB"/>
    </w:rPr>
  </w:style>
  <w:style w:type="paragraph" w:styleId="Bibliografi">
    <w:name w:val="Bibliography"/>
    <w:basedOn w:val="Normal"/>
    <w:next w:val="Normal"/>
    <w:uiPriority w:val="37"/>
    <w:unhideWhenUsed/>
    <w:rsid w:val="00415F7A"/>
    <w:pPr>
      <w:ind w:left="720" w:hanging="720"/>
    </w:pPr>
  </w:style>
  <w:style w:type="character" w:styleId="SebutanYangBelumTerselesaikan">
    <w:name w:val="Unresolved Mention"/>
    <w:basedOn w:val="FontParagrafDefault"/>
    <w:uiPriority w:val="99"/>
    <w:semiHidden/>
    <w:unhideWhenUsed/>
    <w:rsid w:val="00963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78033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263504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6343386">
      <w:bodyDiv w:val="1"/>
      <w:marLeft w:val="0"/>
      <w:marRight w:val="0"/>
      <w:marTop w:val="0"/>
      <w:marBottom w:val="0"/>
      <w:divBdr>
        <w:top w:val="none" w:sz="0" w:space="0" w:color="auto"/>
        <w:left w:val="none" w:sz="0" w:space="0" w:color="auto"/>
        <w:bottom w:val="none" w:sz="0" w:space="0" w:color="auto"/>
        <w:right w:val="none" w:sz="0" w:space="0" w:color="auto"/>
      </w:divBdr>
    </w:div>
    <w:div w:id="12942859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552837619">
      <w:bodyDiv w:val="1"/>
      <w:marLeft w:val="0"/>
      <w:marRight w:val="0"/>
      <w:marTop w:val="0"/>
      <w:marBottom w:val="0"/>
      <w:divBdr>
        <w:top w:val="none" w:sz="0" w:space="0" w:color="auto"/>
        <w:left w:val="none" w:sz="0" w:space="0" w:color="auto"/>
        <w:bottom w:val="none" w:sz="0" w:space="0" w:color="auto"/>
        <w:right w:val="none" w:sz="0" w:space="0" w:color="auto"/>
      </w:divBdr>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ukum.unpatti.ac.id/jurnal/aiwadthu"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ulintasinaga20@gmail.com" TargetMode="External"/><Relationship Id="rId23" Type="http://schemas.openxmlformats.org/officeDocument/2006/relationships/fontTable" Target="fontTable.xml"/><Relationship Id="rId10" Type="http://schemas.openxmlformats.org/officeDocument/2006/relationships/hyperlink" Target="https://fhukum.unpatti.ac.id/jurnal/aiwadt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INIX\Downloads\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9D5F-B870-410E-8F1F-F83818E1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104</TotalTime>
  <Pages>8</Pages>
  <Words>2686</Words>
  <Characters>18325</Characters>
  <Application>Microsoft Office Word</Application>
  <DocSecurity>0</DocSecurity>
  <Lines>273</Lines>
  <Paragraphs>64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20947</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Roulinta Sinaga</cp:lastModifiedBy>
  <cp:revision>6</cp:revision>
  <cp:lastPrinted>2024-08-13T15:19:00Z</cp:lastPrinted>
  <dcterms:created xsi:type="dcterms:W3CDTF">2024-08-13T18:09:00Z</dcterms:created>
  <dcterms:modified xsi:type="dcterms:W3CDTF">2024-08-13T20:24:00Z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1fb5c4c8e7419092861c5d766530a4d81d949590a4cb2bdd6be630ab90c2bbd3</vt:lpwstr>
  </property>
  <property fmtid="{D5CDD505-2E9C-101B-9397-08002B2CF9AE}" pid="26" name="ZOTERO_PREF_1">
    <vt:lpwstr>&lt;data data-version="3" zotero-version="6.0.20"&gt;&lt;session id="HuPzHp9M"/&gt;&lt;style id="http://www.zotero.org/styles/chicago-fullnote-bibliography" locale="en-GB" hasBibliography="1" bibliographyStyleHasBeenSet="1"/&gt;&lt;prefs&gt;&lt;pref name="fieldType" value="Field"/&gt;</vt:lpwstr>
  </property>
  <property fmtid="{D5CDD505-2E9C-101B-9397-08002B2CF9AE}" pid="27" name="ZOTERO_PREF_2">
    <vt:lpwstr>&lt;pref name="automaticJournalAbbreviations" value="true"/&gt;&lt;pref name="noteType" value="1"/&gt;&lt;/prefs&gt;&lt;/data&gt;</vt:lpwstr>
  </property>
</Properties>
</file>